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89E87D" w14:textId="77777777" w:rsidR="00C6668B" w:rsidRPr="008109A8" w:rsidRDefault="00913B33" w:rsidP="00913B33">
      <w:pPr>
        <w:jc w:val="center"/>
        <w:rPr>
          <w:rFonts w:ascii="Helvetica" w:hAnsi="Helvetica"/>
          <w:color w:val="000000" w:themeColor="text1"/>
        </w:rPr>
      </w:pPr>
      <w:r w:rsidRPr="00097DC8">
        <w:rPr>
          <w:rFonts w:ascii="Arial" w:hAnsi="Arial" w:cs="Arial"/>
          <w:caps/>
          <w:noProof/>
          <w:color w:val="010102"/>
          <w:spacing w:val="14"/>
          <w:sz w:val="36"/>
          <w:szCs w:val="36"/>
        </w:rPr>
        <w:drawing>
          <wp:inline distT="0" distB="0" distL="0" distR="0" wp14:anchorId="2E127F00" wp14:editId="169EDF2C">
            <wp:extent cx="2003729" cy="267256"/>
            <wp:effectExtent l="0" t="0" r="0" b="0"/>
            <wp:docPr id="1" name="Picture 1" descr="C:\Users\albanesec\Desktop\2WATCHES CHIARA 2014 2015\14. LOGO\BVLGARI ROMA\logo_bvlgari_ro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banesec\Desktop\2WATCHES CHIARA 2014 2015\14. LOGO\BVLGARI ROMA\logo_bvlgari_rom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922" cy="279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8DC20" w14:textId="77777777" w:rsidR="00913B33" w:rsidRDefault="00913B33" w:rsidP="008109A8">
      <w:pPr>
        <w:jc w:val="center"/>
        <w:rPr>
          <w:rFonts w:ascii="Helvetica" w:hAnsi="Helvetica"/>
          <w:b/>
          <w:bCs/>
          <w:i/>
          <w:iCs/>
          <w:color w:val="000000" w:themeColor="text1"/>
          <w:lang w:val="it-IT"/>
        </w:rPr>
      </w:pPr>
    </w:p>
    <w:p w14:paraId="281193DD" w14:textId="77777777" w:rsidR="00913B33" w:rsidRPr="0004156B" w:rsidRDefault="00913B33" w:rsidP="00913B33">
      <w:pPr>
        <w:jc w:val="center"/>
        <w:rPr>
          <w:rFonts w:ascii="Arial" w:hAnsi="Arial" w:cs="Arial"/>
          <w:b/>
          <w:bCs/>
          <w:iCs/>
          <w:color w:val="000000" w:themeColor="text1"/>
          <w:szCs w:val="20"/>
          <w:lang w:val="it-IT"/>
        </w:rPr>
      </w:pPr>
    </w:p>
    <w:p w14:paraId="45624FC4" w14:textId="77777777" w:rsidR="0004156B" w:rsidRDefault="00C37876" w:rsidP="0004156B">
      <w:pPr>
        <w:jc w:val="center"/>
        <w:rPr>
          <w:rFonts w:ascii="Arial" w:hAnsi="Arial" w:cs="Arial"/>
          <w:b/>
          <w:bCs/>
          <w:iCs/>
          <w:color w:val="000000" w:themeColor="text1"/>
          <w:szCs w:val="20"/>
        </w:rPr>
      </w:pPr>
      <w:r>
        <w:rPr>
          <w:rFonts w:ascii="Arial" w:hAnsi="Arial" w:cs="Arial"/>
          <w:b/>
          <w:bCs/>
          <w:iCs/>
          <w:color w:val="000000" w:themeColor="text1"/>
          <w:szCs w:val="20"/>
        </w:rPr>
        <w:t xml:space="preserve">GENEVA WATCH </w:t>
      </w:r>
      <w:r w:rsidR="006268D1">
        <w:rPr>
          <w:rFonts w:ascii="Arial" w:hAnsi="Arial" w:cs="Arial"/>
          <w:b/>
          <w:bCs/>
          <w:iCs/>
          <w:color w:val="000000" w:themeColor="text1"/>
          <w:szCs w:val="20"/>
        </w:rPr>
        <w:t xml:space="preserve">DAYS </w:t>
      </w:r>
      <w:r>
        <w:rPr>
          <w:rFonts w:ascii="Arial" w:hAnsi="Arial" w:cs="Arial"/>
          <w:b/>
          <w:bCs/>
          <w:iCs/>
          <w:color w:val="000000" w:themeColor="text1"/>
          <w:szCs w:val="20"/>
        </w:rPr>
        <w:t>2020</w:t>
      </w:r>
    </w:p>
    <w:p w14:paraId="679ADACE" w14:textId="77777777" w:rsidR="00C37876" w:rsidRPr="00AB0FF9" w:rsidRDefault="00C37876" w:rsidP="0004156B">
      <w:pPr>
        <w:jc w:val="center"/>
        <w:rPr>
          <w:rFonts w:ascii="Arial" w:hAnsi="Arial" w:cs="Arial"/>
          <w:b/>
          <w:bCs/>
          <w:iCs/>
          <w:color w:val="000000" w:themeColor="text1"/>
          <w:szCs w:val="20"/>
        </w:rPr>
      </w:pPr>
    </w:p>
    <w:p w14:paraId="3AC9116A" w14:textId="77777777" w:rsidR="008109A8" w:rsidRPr="002A6A75" w:rsidRDefault="0004156B" w:rsidP="00C37876">
      <w:pPr>
        <w:jc w:val="center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2A6A75">
        <w:rPr>
          <w:rFonts w:ascii="Tahoma" w:eastAsia="Times New Roman" w:hAnsi="Tahoma" w:cs="Tahoma"/>
          <w:i/>
        </w:rPr>
        <w:t>﻿</w:t>
      </w:r>
      <w:r w:rsidRPr="002A6A75">
        <w:rPr>
          <w:rFonts w:eastAsia="Times New Roman"/>
          <w:i/>
        </w:rPr>
        <w:t xml:space="preserve"> </w:t>
      </w:r>
    </w:p>
    <w:p w14:paraId="4EADDDA8" w14:textId="77777777" w:rsidR="00913B33" w:rsidRPr="002A6A75" w:rsidRDefault="00913B33" w:rsidP="00913B33">
      <w:pPr>
        <w:jc w:val="both"/>
        <w:rPr>
          <w:rFonts w:ascii="Arial" w:hAnsi="Arial" w:cs="Arial"/>
          <w:b/>
          <w:bCs/>
          <w:i/>
          <w:iCs/>
          <w:color w:val="000000" w:themeColor="text1"/>
          <w:sz w:val="18"/>
          <w:szCs w:val="20"/>
        </w:rPr>
      </w:pPr>
    </w:p>
    <w:p w14:paraId="7F1D612D" w14:textId="77777777" w:rsidR="00C37876" w:rsidRPr="002A6A75" w:rsidRDefault="00C37876" w:rsidP="00C37876">
      <w:pPr>
        <w:spacing w:line="360" w:lineRule="auto"/>
        <w:jc w:val="center"/>
        <w:rPr>
          <w:rFonts w:ascii="Helvetica" w:hAnsi="Helvetica" w:cs="Helvetica"/>
          <w:b/>
          <w:bCs/>
          <w:i/>
          <w:sz w:val="28"/>
          <w:szCs w:val="28"/>
          <w:lang w:val="en-GB"/>
        </w:rPr>
      </w:pPr>
      <w:r w:rsidRPr="002A6A75">
        <w:rPr>
          <w:rFonts w:ascii="Helvetica" w:hAnsi="Helvetica" w:cs="Helvetica"/>
          <w:b/>
          <w:bCs/>
          <w:i/>
          <w:sz w:val="28"/>
          <w:szCs w:val="28"/>
          <w:lang w:val="en-GB"/>
        </w:rPr>
        <w:t xml:space="preserve">BVLGARI ALUMINIUM WATCH </w:t>
      </w:r>
    </w:p>
    <w:p w14:paraId="2525F1D0" w14:textId="72CA415C" w:rsidR="00C37876" w:rsidRPr="002F6AB1" w:rsidRDefault="002F6AB1" w:rsidP="00C37876">
      <w:pPr>
        <w:spacing w:line="360" w:lineRule="auto"/>
        <w:jc w:val="center"/>
        <w:rPr>
          <w:rFonts w:ascii="Helvetica" w:hAnsi="Helvetica" w:cs="Helvetica"/>
          <w:b/>
          <w:bCs/>
          <w:sz w:val="24"/>
          <w:szCs w:val="28"/>
          <w:lang w:val="fr-FR"/>
        </w:rPr>
      </w:pPr>
      <w:r w:rsidRPr="002F6AB1">
        <w:rPr>
          <w:rFonts w:ascii="Helvetica" w:hAnsi="Helvetica" w:cs="Helvetica"/>
          <w:b/>
          <w:bCs/>
          <w:sz w:val="24"/>
          <w:szCs w:val="28"/>
          <w:lang w:val="fr-FR"/>
        </w:rPr>
        <w:t>UNE ICONE NE MEURT JAMAIS</w:t>
      </w:r>
      <w:r w:rsidR="00C37876" w:rsidRPr="002F6AB1">
        <w:rPr>
          <w:rFonts w:ascii="Helvetica" w:hAnsi="Helvetica" w:cs="Helvetica"/>
          <w:b/>
          <w:bCs/>
          <w:sz w:val="24"/>
          <w:szCs w:val="28"/>
          <w:lang w:val="fr-FR"/>
        </w:rPr>
        <w:t xml:space="preserve"> </w:t>
      </w:r>
    </w:p>
    <w:p w14:paraId="3BBA72C8" w14:textId="77777777" w:rsidR="00C37876" w:rsidRPr="002F6AB1" w:rsidRDefault="00C37876" w:rsidP="00913B33">
      <w:pPr>
        <w:jc w:val="both"/>
        <w:rPr>
          <w:rFonts w:ascii="Arial" w:hAnsi="Arial" w:cs="Arial"/>
          <w:b/>
          <w:bCs/>
          <w:i/>
          <w:iCs/>
          <w:color w:val="000000" w:themeColor="text1"/>
          <w:sz w:val="18"/>
          <w:szCs w:val="20"/>
          <w:lang w:val="fr-FR"/>
        </w:rPr>
      </w:pPr>
    </w:p>
    <w:p w14:paraId="7AD241A9" w14:textId="77777777" w:rsidR="00C37876" w:rsidRPr="002F6AB1" w:rsidRDefault="00C37876" w:rsidP="00913B33">
      <w:pPr>
        <w:jc w:val="both"/>
        <w:rPr>
          <w:rFonts w:ascii="Arial" w:hAnsi="Arial" w:cs="Arial"/>
          <w:b/>
          <w:bCs/>
          <w:i/>
          <w:iCs/>
          <w:color w:val="000000" w:themeColor="text1"/>
          <w:sz w:val="18"/>
          <w:szCs w:val="20"/>
          <w:lang w:val="fr-FR"/>
        </w:rPr>
      </w:pPr>
    </w:p>
    <w:p w14:paraId="6F2DFCE2" w14:textId="48FE8CDA" w:rsidR="00C37876" w:rsidRPr="004B3A28" w:rsidRDefault="002F6AB1" w:rsidP="00C37876">
      <w:pPr>
        <w:jc w:val="both"/>
        <w:rPr>
          <w:rFonts w:ascii="Arial" w:hAnsi="Arial" w:cs="Arial"/>
          <w:sz w:val="21"/>
          <w:szCs w:val="20"/>
          <w:lang w:val="fr-FR"/>
        </w:rPr>
      </w:pPr>
      <w:r w:rsidRPr="002F6AB1">
        <w:rPr>
          <w:rFonts w:ascii="Arial" w:hAnsi="Arial" w:cs="Arial"/>
          <w:sz w:val="21"/>
          <w:szCs w:val="20"/>
          <w:lang w:val="fr-FR"/>
        </w:rPr>
        <w:t xml:space="preserve">La nouvelle montre </w:t>
      </w:r>
      <w:proofErr w:type="spellStart"/>
      <w:r w:rsidR="00C37876" w:rsidRPr="002F6AB1">
        <w:rPr>
          <w:rFonts w:ascii="Arial" w:hAnsi="Arial" w:cs="Arial"/>
          <w:i/>
          <w:sz w:val="21"/>
          <w:szCs w:val="20"/>
          <w:lang w:val="fr-FR"/>
        </w:rPr>
        <w:t>Bvlgari</w:t>
      </w:r>
      <w:proofErr w:type="spellEnd"/>
      <w:r w:rsidR="00C37876" w:rsidRPr="002F6AB1">
        <w:rPr>
          <w:rFonts w:ascii="Arial" w:hAnsi="Arial" w:cs="Arial"/>
          <w:i/>
          <w:sz w:val="21"/>
          <w:szCs w:val="20"/>
          <w:lang w:val="fr-FR"/>
        </w:rPr>
        <w:t xml:space="preserve"> Aluminium</w:t>
      </w:r>
      <w:r w:rsidRPr="002F6AB1">
        <w:rPr>
          <w:rFonts w:ascii="Arial" w:hAnsi="Arial" w:cs="Arial"/>
          <w:i/>
          <w:sz w:val="21"/>
          <w:szCs w:val="20"/>
          <w:lang w:val="fr-FR"/>
        </w:rPr>
        <w:t xml:space="preserve"> de</w:t>
      </w:r>
      <w:r>
        <w:rPr>
          <w:rFonts w:ascii="Arial" w:hAnsi="Arial" w:cs="Arial"/>
          <w:i/>
          <w:sz w:val="21"/>
          <w:szCs w:val="20"/>
          <w:lang w:val="fr-FR"/>
        </w:rPr>
        <w:t xml:space="preserve"> 2020</w:t>
      </w:r>
      <w:r w:rsidR="00C37876" w:rsidRPr="002F6AB1">
        <w:rPr>
          <w:rFonts w:ascii="Arial" w:hAnsi="Arial" w:cs="Arial"/>
          <w:sz w:val="21"/>
          <w:szCs w:val="20"/>
          <w:lang w:val="fr-FR"/>
        </w:rPr>
        <w:t xml:space="preserve"> </w:t>
      </w:r>
      <w:r w:rsidRPr="002F6AB1">
        <w:rPr>
          <w:rFonts w:ascii="Arial" w:hAnsi="Arial" w:cs="Arial"/>
          <w:sz w:val="21"/>
          <w:szCs w:val="20"/>
          <w:lang w:val="fr-FR"/>
        </w:rPr>
        <w:t>rallume la flamme</w:t>
      </w:r>
      <w:r w:rsidR="00EE7AAD">
        <w:rPr>
          <w:rFonts w:ascii="Arial" w:hAnsi="Arial" w:cs="Arial"/>
          <w:sz w:val="21"/>
          <w:szCs w:val="20"/>
          <w:lang w:val="fr-FR"/>
        </w:rPr>
        <w:t xml:space="preserve"> </w:t>
      </w:r>
      <w:r w:rsidR="002F4793">
        <w:rPr>
          <w:rFonts w:ascii="Arial" w:hAnsi="Arial" w:cs="Arial"/>
          <w:sz w:val="21"/>
          <w:szCs w:val="20"/>
          <w:lang w:val="fr-FR"/>
        </w:rPr>
        <w:t>des</w:t>
      </w:r>
      <w:r>
        <w:rPr>
          <w:rFonts w:ascii="Arial" w:hAnsi="Arial" w:cs="Arial"/>
          <w:sz w:val="21"/>
          <w:szCs w:val="20"/>
          <w:lang w:val="fr-FR"/>
        </w:rPr>
        <w:t xml:space="preserve"> premiers modèles</w:t>
      </w:r>
      <w:r w:rsidR="002F4793">
        <w:rPr>
          <w:rFonts w:ascii="Arial" w:hAnsi="Arial" w:cs="Arial"/>
          <w:sz w:val="21"/>
          <w:szCs w:val="20"/>
          <w:lang w:val="fr-FR"/>
        </w:rPr>
        <w:t xml:space="preserve"> nés en 1998</w:t>
      </w:r>
      <w:r>
        <w:rPr>
          <w:rFonts w:ascii="Arial" w:hAnsi="Arial" w:cs="Arial"/>
          <w:sz w:val="21"/>
          <w:szCs w:val="20"/>
          <w:lang w:val="fr-FR"/>
        </w:rPr>
        <w:t>.</w:t>
      </w:r>
      <w:r w:rsidR="00C37876" w:rsidRPr="002F6AB1">
        <w:rPr>
          <w:rFonts w:ascii="Arial" w:hAnsi="Arial" w:cs="Arial"/>
          <w:sz w:val="21"/>
          <w:szCs w:val="20"/>
          <w:lang w:val="fr-FR"/>
        </w:rPr>
        <w:t xml:space="preserve"> </w:t>
      </w:r>
      <w:r>
        <w:rPr>
          <w:rFonts w:ascii="Arial" w:hAnsi="Arial" w:cs="Arial"/>
          <w:sz w:val="21"/>
          <w:szCs w:val="20"/>
          <w:lang w:val="fr-FR"/>
        </w:rPr>
        <w:t xml:space="preserve">Elle parle un </w:t>
      </w:r>
      <w:r w:rsidR="004B3A28">
        <w:rPr>
          <w:rFonts w:ascii="Arial" w:hAnsi="Arial" w:cs="Arial"/>
          <w:sz w:val="21"/>
          <w:szCs w:val="20"/>
          <w:lang w:val="fr-FR"/>
        </w:rPr>
        <w:t>langage</w:t>
      </w:r>
      <w:r>
        <w:rPr>
          <w:rFonts w:ascii="Arial" w:hAnsi="Arial" w:cs="Arial"/>
          <w:sz w:val="21"/>
          <w:szCs w:val="20"/>
          <w:lang w:val="fr-FR"/>
        </w:rPr>
        <w:t xml:space="preserve"> universel qui transcende le </w:t>
      </w:r>
      <w:r w:rsidRPr="001C7E9A">
        <w:rPr>
          <w:rFonts w:ascii="Arial" w:hAnsi="Arial" w:cs="Arial"/>
          <w:sz w:val="21"/>
          <w:szCs w:val="20"/>
          <w:lang w:val="fr-FR"/>
        </w:rPr>
        <w:t>genre,</w:t>
      </w:r>
      <w:r>
        <w:rPr>
          <w:rFonts w:ascii="Arial" w:hAnsi="Arial" w:cs="Arial"/>
          <w:sz w:val="21"/>
          <w:szCs w:val="20"/>
          <w:lang w:val="fr-FR"/>
        </w:rPr>
        <w:t xml:space="preserve"> </w:t>
      </w:r>
      <w:r w:rsidR="004B3A28">
        <w:rPr>
          <w:rFonts w:ascii="Arial" w:hAnsi="Arial" w:cs="Arial"/>
          <w:sz w:val="21"/>
          <w:szCs w:val="20"/>
          <w:lang w:val="fr-FR"/>
        </w:rPr>
        <w:t>l’âge</w:t>
      </w:r>
      <w:r>
        <w:rPr>
          <w:rFonts w:ascii="Arial" w:hAnsi="Arial" w:cs="Arial"/>
          <w:sz w:val="21"/>
          <w:szCs w:val="20"/>
          <w:lang w:val="fr-FR"/>
        </w:rPr>
        <w:t xml:space="preserve">, la mode, les époques, le profil social et le style personnel. </w:t>
      </w:r>
      <w:r w:rsidR="00C37876" w:rsidRPr="002F6AB1">
        <w:rPr>
          <w:rFonts w:ascii="Arial" w:hAnsi="Arial" w:cs="Arial"/>
          <w:sz w:val="21"/>
          <w:szCs w:val="20"/>
          <w:lang w:val="fr-FR"/>
        </w:rPr>
        <w:t xml:space="preserve"> </w:t>
      </w:r>
      <w:r>
        <w:rPr>
          <w:rFonts w:ascii="Arial" w:hAnsi="Arial" w:cs="Arial"/>
          <w:sz w:val="21"/>
          <w:szCs w:val="20"/>
          <w:lang w:val="fr-FR"/>
        </w:rPr>
        <w:t xml:space="preserve">Malgré </w:t>
      </w:r>
      <w:r w:rsidR="0006731C">
        <w:rPr>
          <w:rFonts w:ascii="Arial" w:hAnsi="Arial" w:cs="Arial"/>
          <w:sz w:val="21"/>
          <w:szCs w:val="20"/>
          <w:lang w:val="fr-FR"/>
        </w:rPr>
        <w:t>ses</w:t>
      </w:r>
      <w:r>
        <w:rPr>
          <w:rFonts w:ascii="Arial" w:hAnsi="Arial" w:cs="Arial"/>
          <w:sz w:val="21"/>
          <w:szCs w:val="20"/>
          <w:lang w:val="fr-FR"/>
        </w:rPr>
        <w:t xml:space="preserve"> 20 ans, le temps n’a pas d’emprise sur cette collection qui reste présente dans la mémoire de l’histoire horlogère. </w:t>
      </w:r>
      <w:r w:rsidRPr="004B3A28">
        <w:rPr>
          <w:rFonts w:ascii="Arial" w:hAnsi="Arial" w:cs="Arial"/>
          <w:sz w:val="21"/>
          <w:szCs w:val="20"/>
          <w:lang w:val="fr-FR"/>
        </w:rPr>
        <w:t xml:space="preserve">La montre </w:t>
      </w:r>
      <w:proofErr w:type="spellStart"/>
      <w:r w:rsidR="00C37876" w:rsidRPr="004B3A28">
        <w:rPr>
          <w:rFonts w:ascii="Arial" w:hAnsi="Arial" w:cs="Arial"/>
          <w:i/>
          <w:sz w:val="21"/>
          <w:szCs w:val="20"/>
          <w:lang w:val="fr-FR"/>
        </w:rPr>
        <w:t>Bvlgari</w:t>
      </w:r>
      <w:proofErr w:type="spellEnd"/>
      <w:r w:rsidR="00C37876" w:rsidRPr="004B3A28">
        <w:rPr>
          <w:rFonts w:ascii="Arial" w:hAnsi="Arial" w:cs="Arial"/>
          <w:i/>
          <w:sz w:val="21"/>
          <w:szCs w:val="20"/>
          <w:lang w:val="fr-FR"/>
        </w:rPr>
        <w:t xml:space="preserve"> Aluminium</w:t>
      </w:r>
      <w:r w:rsidR="004B3A28">
        <w:rPr>
          <w:rFonts w:ascii="Arial" w:hAnsi="Arial" w:cs="Arial"/>
          <w:sz w:val="21"/>
          <w:szCs w:val="20"/>
          <w:lang w:val="fr-FR"/>
        </w:rPr>
        <w:t>, conçue</w:t>
      </w:r>
      <w:r w:rsidR="0006731C">
        <w:rPr>
          <w:rFonts w:ascii="Arial" w:hAnsi="Arial" w:cs="Arial"/>
          <w:sz w:val="21"/>
          <w:szCs w:val="20"/>
          <w:lang w:val="fr-FR"/>
        </w:rPr>
        <w:t xml:space="preserve"> </w:t>
      </w:r>
      <w:r w:rsidR="004B3A28">
        <w:rPr>
          <w:rFonts w:ascii="Arial" w:hAnsi="Arial" w:cs="Arial"/>
          <w:sz w:val="21"/>
          <w:szCs w:val="20"/>
          <w:lang w:val="fr-FR"/>
        </w:rPr>
        <w:t>pour marquer</w:t>
      </w:r>
      <w:r w:rsidRPr="004B3A28">
        <w:rPr>
          <w:rFonts w:ascii="Arial" w:hAnsi="Arial" w:cs="Arial"/>
          <w:sz w:val="21"/>
          <w:szCs w:val="20"/>
          <w:lang w:val="fr-FR"/>
        </w:rPr>
        <w:t xml:space="preserve"> les meilleurs moments d’une vie, </w:t>
      </w:r>
      <w:r w:rsidR="004B3A28">
        <w:rPr>
          <w:rFonts w:ascii="Arial" w:hAnsi="Arial" w:cs="Arial"/>
          <w:sz w:val="21"/>
          <w:szCs w:val="20"/>
          <w:lang w:val="fr-FR"/>
        </w:rPr>
        <w:t xml:space="preserve">saura </w:t>
      </w:r>
      <w:r w:rsidR="0006731C">
        <w:rPr>
          <w:rFonts w:ascii="Arial" w:hAnsi="Arial" w:cs="Arial"/>
          <w:sz w:val="21"/>
          <w:szCs w:val="20"/>
          <w:lang w:val="fr-FR"/>
        </w:rPr>
        <w:t xml:space="preserve">toujours le </w:t>
      </w:r>
      <w:r w:rsidR="004B3A28">
        <w:rPr>
          <w:rFonts w:ascii="Arial" w:hAnsi="Arial" w:cs="Arial"/>
          <w:sz w:val="21"/>
          <w:szCs w:val="20"/>
          <w:lang w:val="fr-FR"/>
        </w:rPr>
        <w:t>faire</w:t>
      </w:r>
      <w:r w:rsidR="004B3A28" w:rsidRPr="004B3A28">
        <w:rPr>
          <w:rFonts w:ascii="Arial" w:hAnsi="Arial" w:cs="Arial"/>
          <w:sz w:val="21"/>
          <w:szCs w:val="20"/>
          <w:lang w:val="fr-FR"/>
        </w:rPr>
        <w:t xml:space="preserve"> pour vous aujour</w:t>
      </w:r>
      <w:r w:rsidR="004B3A28">
        <w:rPr>
          <w:rFonts w:ascii="Arial" w:hAnsi="Arial" w:cs="Arial"/>
          <w:sz w:val="21"/>
          <w:szCs w:val="20"/>
          <w:lang w:val="fr-FR"/>
        </w:rPr>
        <w:t>d’hui !</w:t>
      </w:r>
      <w:r w:rsidR="00C37876" w:rsidRPr="004B3A28">
        <w:rPr>
          <w:rFonts w:ascii="Arial" w:hAnsi="Arial" w:cs="Arial"/>
          <w:sz w:val="21"/>
          <w:szCs w:val="20"/>
          <w:lang w:val="fr-FR"/>
        </w:rPr>
        <w:t xml:space="preserve"> </w:t>
      </w:r>
    </w:p>
    <w:p w14:paraId="524B5A1E" w14:textId="77777777" w:rsidR="00C37876" w:rsidRPr="004B3A28" w:rsidRDefault="00C37876" w:rsidP="00C37876">
      <w:pPr>
        <w:jc w:val="both"/>
        <w:rPr>
          <w:rFonts w:ascii="Arial" w:hAnsi="Arial" w:cs="Arial"/>
          <w:sz w:val="21"/>
          <w:szCs w:val="20"/>
          <w:lang w:val="fr-FR"/>
        </w:rPr>
      </w:pPr>
    </w:p>
    <w:p w14:paraId="2FCD2005" w14:textId="6CF7EEAA" w:rsidR="00C37876" w:rsidRPr="00EE7AAD" w:rsidRDefault="00C37876" w:rsidP="00C37876">
      <w:pPr>
        <w:jc w:val="both"/>
        <w:rPr>
          <w:rFonts w:ascii="Arial" w:hAnsi="Arial" w:cs="Arial"/>
          <w:sz w:val="21"/>
          <w:szCs w:val="20"/>
          <w:lang w:val="fr-FR"/>
        </w:rPr>
      </w:pPr>
      <w:r w:rsidRPr="004B3A28">
        <w:rPr>
          <w:rFonts w:ascii="Arial" w:hAnsi="Arial" w:cs="Arial"/>
          <w:sz w:val="21"/>
          <w:szCs w:val="20"/>
          <w:lang w:val="fr-FR"/>
        </w:rPr>
        <w:t>Flashback</w:t>
      </w:r>
      <w:r w:rsidR="004B3A28" w:rsidRPr="004B3A28">
        <w:rPr>
          <w:rFonts w:ascii="Arial" w:hAnsi="Arial" w:cs="Arial"/>
          <w:sz w:val="21"/>
          <w:szCs w:val="20"/>
          <w:lang w:val="fr-FR"/>
        </w:rPr>
        <w:t xml:space="preserve"> </w:t>
      </w:r>
      <w:r w:rsidRPr="004B3A28">
        <w:rPr>
          <w:rFonts w:ascii="Arial" w:hAnsi="Arial" w:cs="Arial"/>
          <w:sz w:val="21"/>
          <w:szCs w:val="20"/>
          <w:lang w:val="fr-FR"/>
        </w:rPr>
        <w:t xml:space="preserve">: </w:t>
      </w:r>
      <w:r w:rsidR="004B3A28" w:rsidRPr="004B3A28">
        <w:rPr>
          <w:rFonts w:ascii="Arial" w:hAnsi="Arial" w:cs="Arial"/>
          <w:sz w:val="21"/>
          <w:szCs w:val="20"/>
          <w:lang w:val="fr-FR"/>
        </w:rPr>
        <w:t>en</w:t>
      </w:r>
      <w:r w:rsidRPr="004B3A28">
        <w:rPr>
          <w:rFonts w:ascii="Arial" w:hAnsi="Arial" w:cs="Arial"/>
          <w:sz w:val="21"/>
          <w:szCs w:val="20"/>
          <w:lang w:val="fr-FR"/>
        </w:rPr>
        <w:t xml:space="preserve"> 1998, </w:t>
      </w:r>
      <w:proofErr w:type="spellStart"/>
      <w:r w:rsidRPr="004B3A28">
        <w:rPr>
          <w:rFonts w:ascii="Arial" w:hAnsi="Arial" w:cs="Arial"/>
          <w:sz w:val="21"/>
          <w:szCs w:val="20"/>
          <w:lang w:val="fr-FR"/>
        </w:rPr>
        <w:t>Bvlgari</w:t>
      </w:r>
      <w:proofErr w:type="spellEnd"/>
      <w:r w:rsidR="004B3A28" w:rsidRPr="004B3A28">
        <w:rPr>
          <w:rFonts w:ascii="Arial" w:hAnsi="Arial" w:cs="Arial"/>
          <w:sz w:val="21"/>
          <w:szCs w:val="20"/>
          <w:lang w:val="fr-FR"/>
        </w:rPr>
        <w:t xml:space="preserve">, une des Maison joaillières les plus réputées </w:t>
      </w:r>
      <w:r w:rsidR="002804F1">
        <w:rPr>
          <w:rFonts w:ascii="Arial" w:hAnsi="Arial" w:cs="Arial"/>
          <w:sz w:val="21"/>
          <w:szCs w:val="20"/>
          <w:lang w:val="fr-FR"/>
        </w:rPr>
        <w:t>a</w:t>
      </w:r>
      <w:r w:rsidR="004B3A28" w:rsidRPr="004B3A28">
        <w:rPr>
          <w:rFonts w:ascii="Arial" w:hAnsi="Arial" w:cs="Arial"/>
          <w:sz w:val="21"/>
          <w:szCs w:val="20"/>
          <w:lang w:val="fr-FR"/>
        </w:rPr>
        <w:t>u monde, présente une collection réal</w:t>
      </w:r>
      <w:r w:rsidR="004B3A28">
        <w:rPr>
          <w:rFonts w:ascii="Arial" w:hAnsi="Arial" w:cs="Arial"/>
          <w:sz w:val="21"/>
          <w:szCs w:val="20"/>
          <w:lang w:val="fr-FR"/>
        </w:rPr>
        <w:t xml:space="preserve">isée avec des matériaux totalement inédits. </w:t>
      </w:r>
      <w:r w:rsidR="004B3A28" w:rsidRPr="004B3A28">
        <w:rPr>
          <w:rFonts w:ascii="Arial" w:hAnsi="Arial" w:cs="Arial"/>
          <w:sz w:val="21"/>
          <w:szCs w:val="20"/>
          <w:lang w:val="fr-FR"/>
        </w:rPr>
        <w:t>De l’aluminium et du caoutchouc, associés à un design graphique en noir et blanc, composent une des montre</w:t>
      </w:r>
      <w:r w:rsidR="004B3A28">
        <w:rPr>
          <w:rFonts w:ascii="Arial" w:hAnsi="Arial" w:cs="Arial"/>
          <w:sz w:val="21"/>
          <w:szCs w:val="20"/>
          <w:lang w:val="fr-FR"/>
        </w:rPr>
        <w:t xml:space="preserve">s « sport » les plus innovatrices et moderne de la décennie. </w:t>
      </w:r>
      <w:r w:rsidR="004104F4" w:rsidRPr="004B3A28">
        <w:rPr>
          <w:rFonts w:ascii="Arial" w:hAnsi="Arial" w:cs="Arial"/>
          <w:sz w:val="21"/>
          <w:szCs w:val="20"/>
          <w:lang w:val="fr-FR"/>
        </w:rPr>
        <w:t xml:space="preserve"> </w:t>
      </w:r>
    </w:p>
    <w:p w14:paraId="6B52219A" w14:textId="77777777" w:rsidR="00C37876" w:rsidRPr="00EE7AAD" w:rsidRDefault="00C37876" w:rsidP="00C37876">
      <w:pPr>
        <w:jc w:val="both"/>
        <w:rPr>
          <w:rFonts w:ascii="Arial" w:hAnsi="Arial" w:cs="Arial"/>
          <w:sz w:val="21"/>
          <w:szCs w:val="20"/>
          <w:lang w:val="fr-FR"/>
        </w:rPr>
      </w:pPr>
    </w:p>
    <w:p w14:paraId="48DFFD37" w14:textId="4CF42B31" w:rsidR="00C37876" w:rsidRPr="008152AE" w:rsidRDefault="004B3A28" w:rsidP="00C37876">
      <w:pPr>
        <w:jc w:val="both"/>
        <w:rPr>
          <w:rFonts w:ascii="Arial" w:hAnsi="Arial" w:cs="Arial"/>
          <w:sz w:val="21"/>
          <w:szCs w:val="20"/>
          <w:lang w:val="fr-FR"/>
        </w:rPr>
      </w:pPr>
      <w:r w:rsidRPr="004B3A28">
        <w:rPr>
          <w:rFonts w:ascii="Arial" w:hAnsi="Arial" w:cs="Arial"/>
          <w:sz w:val="21"/>
          <w:szCs w:val="20"/>
          <w:lang w:val="fr-FR"/>
        </w:rPr>
        <w:t xml:space="preserve">En utilisant des matériaux non conventionnels, </w:t>
      </w:r>
      <w:proofErr w:type="spellStart"/>
      <w:r w:rsidR="00C37876" w:rsidRPr="004B3A28">
        <w:rPr>
          <w:rFonts w:ascii="Arial" w:hAnsi="Arial" w:cs="Arial"/>
          <w:sz w:val="21"/>
          <w:szCs w:val="20"/>
          <w:lang w:val="fr-FR"/>
        </w:rPr>
        <w:t>Bvlgari</w:t>
      </w:r>
      <w:proofErr w:type="spellEnd"/>
      <w:r w:rsidR="00C37876" w:rsidRPr="004B3A28">
        <w:rPr>
          <w:rFonts w:ascii="Arial" w:hAnsi="Arial" w:cs="Arial"/>
          <w:sz w:val="21"/>
          <w:szCs w:val="20"/>
          <w:lang w:val="fr-FR"/>
        </w:rPr>
        <w:t xml:space="preserve"> </w:t>
      </w:r>
      <w:r w:rsidRPr="004B3A28">
        <w:rPr>
          <w:rFonts w:ascii="Arial" w:hAnsi="Arial" w:cs="Arial"/>
          <w:sz w:val="21"/>
          <w:szCs w:val="20"/>
          <w:lang w:val="fr-FR"/>
        </w:rPr>
        <w:t xml:space="preserve">est </w:t>
      </w:r>
      <w:r w:rsidR="00A34857" w:rsidRPr="004B3A28">
        <w:rPr>
          <w:rFonts w:ascii="Arial" w:hAnsi="Arial" w:cs="Arial"/>
          <w:sz w:val="21"/>
          <w:szCs w:val="20"/>
          <w:lang w:val="fr-FR"/>
        </w:rPr>
        <w:t>visionnaire</w:t>
      </w:r>
      <w:r w:rsidRPr="004B3A28">
        <w:rPr>
          <w:rFonts w:ascii="Arial" w:hAnsi="Arial" w:cs="Arial"/>
          <w:sz w:val="21"/>
          <w:szCs w:val="20"/>
          <w:lang w:val="fr-FR"/>
        </w:rPr>
        <w:t xml:space="preserve"> dans le concept de </w:t>
      </w:r>
      <w:r w:rsidR="00A34857" w:rsidRPr="004B3A28">
        <w:rPr>
          <w:rFonts w:ascii="Arial" w:hAnsi="Arial" w:cs="Arial"/>
          <w:sz w:val="21"/>
          <w:szCs w:val="20"/>
          <w:lang w:val="fr-FR"/>
        </w:rPr>
        <w:t>réinvention</w:t>
      </w:r>
      <w:r w:rsidRPr="004B3A28">
        <w:rPr>
          <w:rFonts w:ascii="Arial" w:hAnsi="Arial" w:cs="Arial"/>
          <w:sz w:val="21"/>
          <w:szCs w:val="20"/>
          <w:lang w:val="fr-FR"/>
        </w:rPr>
        <w:t xml:space="preserve"> du luxe, ouvrant </w:t>
      </w:r>
      <w:r>
        <w:rPr>
          <w:rFonts w:ascii="Arial" w:hAnsi="Arial" w:cs="Arial"/>
          <w:sz w:val="21"/>
          <w:szCs w:val="20"/>
          <w:lang w:val="fr-FR"/>
        </w:rPr>
        <w:t xml:space="preserve">la voie avec son style signature élégant et audacieux. </w:t>
      </w:r>
      <w:r w:rsidRPr="00C57476">
        <w:rPr>
          <w:rFonts w:ascii="Arial" w:hAnsi="Arial" w:cs="Arial"/>
          <w:sz w:val="21"/>
          <w:szCs w:val="20"/>
          <w:lang w:val="fr-FR"/>
        </w:rPr>
        <w:t xml:space="preserve">Il y a du </w:t>
      </w:r>
      <w:r w:rsidR="00A34857" w:rsidRPr="00C57476">
        <w:rPr>
          <w:rFonts w:ascii="Arial" w:hAnsi="Arial" w:cs="Arial"/>
          <w:sz w:val="21"/>
          <w:szCs w:val="20"/>
          <w:lang w:val="fr-FR"/>
        </w:rPr>
        <w:t>génie</w:t>
      </w:r>
      <w:r w:rsidRPr="00C57476">
        <w:rPr>
          <w:rFonts w:ascii="Arial" w:hAnsi="Arial" w:cs="Arial"/>
          <w:sz w:val="21"/>
          <w:szCs w:val="20"/>
          <w:lang w:val="fr-FR"/>
        </w:rPr>
        <w:t xml:space="preserve"> dans l</w:t>
      </w:r>
      <w:r w:rsidR="00C57476" w:rsidRPr="00C57476">
        <w:rPr>
          <w:rFonts w:ascii="Arial" w:hAnsi="Arial" w:cs="Arial"/>
          <w:sz w:val="21"/>
          <w:szCs w:val="20"/>
          <w:lang w:val="fr-FR"/>
        </w:rPr>
        <w:t xml:space="preserve">e jeu </w:t>
      </w:r>
      <w:r w:rsidR="008152AE" w:rsidRPr="00C57476">
        <w:rPr>
          <w:rFonts w:ascii="Arial" w:hAnsi="Arial" w:cs="Arial"/>
          <w:sz w:val="21"/>
          <w:szCs w:val="20"/>
          <w:lang w:val="fr-FR"/>
        </w:rPr>
        <w:t>de juxtaposition</w:t>
      </w:r>
      <w:r w:rsidR="00C57476" w:rsidRPr="00C57476">
        <w:rPr>
          <w:rFonts w:ascii="Arial" w:hAnsi="Arial" w:cs="Arial"/>
          <w:sz w:val="21"/>
          <w:szCs w:val="20"/>
          <w:lang w:val="fr-FR"/>
        </w:rPr>
        <w:t xml:space="preserve"> surprenant, témoi</w:t>
      </w:r>
      <w:r w:rsidR="00A34857">
        <w:rPr>
          <w:rFonts w:ascii="Arial" w:hAnsi="Arial" w:cs="Arial"/>
          <w:sz w:val="21"/>
          <w:szCs w:val="20"/>
          <w:lang w:val="fr-FR"/>
        </w:rPr>
        <w:t>n</w:t>
      </w:r>
      <w:r w:rsidR="00C57476" w:rsidRPr="00C57476">
        <w:rPr>
          <w:rFonts w:ascii="Arial" w:hAnsi="Arial" w:cs="Arial"/>
          <w:sz w:val="21"/>
          <w:szCs w:val="20"/>
          <w:lang w:val="fr-FR"/>
        </w:rPr>
        <w:t xml:space="preserve"> d’une créativité</w:t>
      </w:r>
      <w:r w:rsidR="00C57476">
        <w:rPr>
          <w:rFonts w:ascii="Arial" w:hAnsi="Arial" w:cs="Arial"/>
          <w:sz w:val="21"/>
          <w:szCs w:val="20"/>
          <w:lang w:val="fr-FR"/>
        </w:rPr>
        <w:t xml:space="preserve"> assumée et assurée. </w:t>
      </w:r>
      <w:r w:rsidR="00C57476" w:rsidRPr="00C57476">
        <w:rPr>
          <w:rFonts w:ascii="Arial" w:hAnsi="Arial" w:cs="Arial"/>
          <w:sz w:val="21"/>
          <w:szCs w:val="20"/>
          <w:lang w:val="fr-FR"/>
        </w:rPr>
        <w:t>Au premier regard, les matériaux peuvent sembler incongrus, et pourtant, une certaine alchimie opère…les création</w:t>
      </w:r>
      <w:r w:rsidR="00C57476">
        <w:rPr>
          <w:rFonts w:ascii="Arial" w:hAnsi="Arial" w:cs="Arial"/>
          <w:sz w:val="21"/>
          <w:szCs w:val="20"/>
          <w:lang w:val="fr-FR"/>
        </w:rPr>
        <w:t>s</w:t>
      </w:r>
      <w:r w:rsidR="00C57476" w:rsidRPr="00C57476">
        <w:rPr>
          <w:rFonts w:ascii="Arial" w:hAnsi="Arial" w:cs="Arial"/>
          <w:sz w:val="21"/>
          <w:szCs w:val="20"/>
          <w:lang w:val="fr-FR"/>
        </w:rPr>
        <w:t xml:space="preserve"> renaissent</w:t>
      </w:r>
      <w:r w:rsidR="00C57476">
        <w:rPr>
          <w:rFonts w:ascii="Arial" w:hAnsi="Arial" w:cs="Arial"/>
          <w:sz w:val="21"/>
          <w:szCs w:val="20"/>
          <w:lang w:val="fr-FR"/>
        </w:rPr>
        <w:t xml:space="preserve"> et reventent le statut de pièces de luxe grâce à l’imagination et </w:t>
      </w:r>
      <w:r w:rsidR="00A34857">
        <w:rPr>
          <w:rFonts w:ascii="Arial" w:hAnsi="Arial" w:cs="Arial"/>
          <w:sz w:val="21"/>
          <w:szCs w:val="20"/>
          <w:lang w:val="fr-FR"/>
        </w:rPr>
        <w:t>au</w:t>
      </w:r>
      <w:r w:rsidR="00C57476">
        <w:rPr>
          <w:rFonts w:ascii="Arial" w:hAnsi="Arial" w:cs="Arial"/>
          <w:sz w:val="21"/>
          <w:szCs w:val="20"/>
          <w:lang w:val="fr-FR"/>
        </w:rPr>
        <w:t xml:space="preserve"> savoir-faire. </w:t>
      </w:r>
      <w:r w:rsidR="00C57476" w:rsidRPr="00C57476">
        <w:rPr>
          <w:rFonts w:ascii="Arial" w:hAnsi="Arial" w:cs="Arial"/>
          <w:sz w:val="21"/>
          <w:szCs w:val="20"/>
          <w:lang w:val="fr-FR"/>
        </w:rPr>
        <w:t>La collection est simple, mais elle marque les esprits avec une approche fraiche</w:t>
      </w:r>
      <w:r w:rsidR="008152AE">
        <w:rPr>
          <w:rFonts w:ascii="Arial" w:hAnsi="Arial" w:cs="Arial"/>
          <w:sz w:val="21"/>
          <w:szCs w:val="20"/>
          <w:lang w:val="fr-FR"/>
        </w:rPr>
        <w:t>,</w:t>
      </w:r>
      <w:r w:rsidR="00C57476" w:rsidRPr="00C57476">
        <w:rPr>
          <w:rFonts w:ascii="Arial" w:hAnsi="Arial" w:cs="Arial"/>
          <w:sz w:val="21"/>
          <w:szCs w:val="20"/>
          <w:lang w:val="fr-FR"/>
        </w:rPr>
        <w:t xml:space="preserve"> surprenante</w:t>
      </w:r>
      <w:r w:rsidR="008152AE">
        <w:rPr>
          <w:rFonts w:ascii="Arial" w:hAnsi="Arial" w:cs="Arial"/>
          <w:sz w:val="21"/>
          <w:szCs w:val="20"/>
          <w:lang w:val="fr-FR"/>
        </w:rPr>
        <w:t xml:space="preserve"> et impertinente</w:t>
      </w:r>
      <w:r w:rsidR="00C57476" w:rsidRPr="00C57476">
        <w:rPr>
          <w:rFonts w:ascii="Arial" w:hAnsi="Arial" w:cs="Arial"/>
          <w:sz w:val="21"/>
          <w:szCs w:val="20"/>
          <w:lang w:val="fr-FR"/>
        </w:rPr>
        <w:t xml:space="preserve"> </w:t>
      </w:r>
      <w:r w:rsidR="008152AE">
        <w:rPr>
          <w:rFonts w:ascii="Arial" w:hAnsi="Arial" w:cs="Arial"/>
          <w:sz w:val="21"/>
          <w:szCs w:val="20"/>
          <w:lang w:val="fr-FR"/>
        </w:rPr>
        <w:t>qui va secouer</w:t>
      </w:r>
      <w:r w:rsidR="00C57476" w:rsidRPr="00C57476">
        <w:rPr>
          <w:rFonts w:ascii="Arial" w:hAnsi="Arial" w:cs="Arial"/>
          <w:sz w:val="21"/>
          <w:szCs w:val="20"/>
          <w:lang w:val="fr-FR"/>
        </w:rPr>
        <w:t xml:space="preserve"> le monde </w:t>
      </w:r>
      <w:r w:rsidR="008152AE">
        <w:rPr>
          <w:rFonts w:ascii="Arial" w:hAnsi="Arial" w:cs="Arial"/>
          <w:sz w:val="21"/>
          <w:szCs w:val="20"/>
          <w:lang w:val="fr-FR"/>
        </w:rPr>
        <w:t>de l’horlogerie traditionnelle.</w:t>
      </w:r>
    </w:p>
    <w:p w14:paraId="540212F4" w14:textId="77777777" w:rsidR="00C37876" w:rsidRPr="008152AE" w:rsidRDefault="00C37876" w:rsidP="00C37876">
      <w:pPr>
        <w:jc w:val="both"/>
        <w:rPr>
          <w:rFonts w:ascii="Arial" w:hAnsi="Arial" w:cs="Arial"/>
          <w:sz w:val="21"/>
          <w:szCs w:val="20"/>
          <w:lang w:val="fr-FR"/>
        </w:rPr>
      </w:pPr>
    </w:p>
    <w:p w14:paraId="6E9DEAA9" w14:textId="5D4BFE85" w:rsidR="00C37876" w:rsidRPr="00EE7AAD" w:rsidRDefault="00C37876" w:rsidP="00C37876">
      <w:pPr>
        <w:jc w:val="both"/>
        <w:rPr>
          <w:rFonts w:ascii="Arial" w:hAnsi="Arial" w:cs="Arial"/>
          <w:b/>
          <w:bCs/>
          <w:iCs/>
          <w:color w:val="000000" w:themeColor="text1"/>
          <w:sz w:val="21"/>
          <w:szCs w:val="20"/>
          <w:lang w:val="fr-FR"/>
        </w:rPr>
      </w:pPr>
      <w:r w:rsidRPr="00EE7AAD">
        <w:rPr>
          <w:rFonts w:ascii="Arial" w:hAnsi="Arial" w:cs="Arial"/>
          <w:b/>
          <w:bCs/>
          <w:iCs/>
          <w:color w:val="000000" w:themeColor="text1"/>
          <w:sz w:val="21"/>
          <w:szCs w:val="20"/>
          <w:lang w:val="fr-FR"/>
        </w:rPr>
        <w:t>BVLGARI ALUMINIUM</w:t>
      </w:r>
      <w:r w:rsidR="008152AE" w:rsidRPr="00EE7AAD">
        <w:rPr>
          <w:rFonts w:ascii="Arial" w:hAnsi="Arial" w:cs="Arial"/>
          <w:b/>
          <w:bCs/>
          <w:iCs/>
          <w:color w:val="000000" w:themeColor="text1"/>
          <w:sz w:val="21"/>
          <w:szCs w:val="20"/>
          <w:lang w:val="fr-FR"/>
        </w:rPr>
        <w:t xml:space="preserve"> </w:t>
      </w:r>
      <w:r w:rsidRPr="00EE7AAD">
        <w:rPr>
          <w:rFonts w:ascii="Arial" w:hAnsi="Arial" w:cs="Arial"/>
          <w:b/>
          <w:bCs/>
          <w:iCs/>
          <w:color w:val="000000" w:themeColor="text1"/>
          <w:sz w:val="21"/>
          <w:szCs w:val="20"/>
          <w:lang w:val="fr-FR"/>
        </w:rPr>
        <w:t xml:space="preserve">: </w:t>
      </w:r>
      <w:r w:rsidR="008152AE" w:rsidRPr="00EE7AAD">
        <w:rPr>
          <w:rFonts w:ascii="Arial" w:hAnsi="Arial" w:cs="Arial"/>
          <w:b/>
          <w:bCs/>
          <w:iCs/>
          <w:color w:val="000000" w:themeColor="text1"/>
          <w:sz w:val="21"/>
          <w:szCs w:val="20"/>
          <w:lang w:val="fr-FR"/>
        </w:rPr>
        <w:t>LA MONTRE</w:t>
      </w:r>
    </w:p>
    <w:p w14:paraId="3B40554C" w14:textId="0E2D9D97" w:rsidR="00C37876" w:rsidRPr="005716D1" w:rsidRDefault="005716D1" w:rsidP="00C37876">
      <w:pPr>
        <w:jc w:val="both"/>
        <w:rPr>
          <w:rFonts w:ascii="Arial" w:hAnsi="Arial" w:cs="Arial"/>
          <w:sz w:val="21"/>
          <w:szCs w:val="20"/>
          <w:lang w:val="fr-FR"/>
        </w:rPr>
      </w:pPr>
      <w:r w:rsidRPr="005716D1">
        <w:rPr>
          <w:rFonts w:ascii="Arial" w:hAnsi="Arial" w:cs="Arial"/>
          <w:sz w:val="21"/>
          <w:szCs w:val="20"/>
          <w:lang w:val="fr-FR"/>
        </w:rPr>
        <w:t xml:space="preserve">Le succès </w:t>
      </w:r>
      <w:r>
        <w:rPr>
          <w:rFonts w:ascii="Arial" w:hAnsi="Arial" w:cs="Arial"/>
          <w:sz w:val="21"/>
          <w:szCs w:val="20"/>
          <w:lang w:val="fr-FR"/>
        </w:rPr>
        <w:t>m</w:t>
      </w:r>
      <w:r w:rsidRPr="005716D1">
        <w:rPr>
          <w:rFonts w:ascii="Arial" w:hAnsi="Arial" w:cs="Arial"/>
          <w:sz w:val="21"/>
          <w:szCs w:val="20"/>
          <w:lang w:val="fr-FR"/>
        </w:rPr>
        <w:t>ondial de la montre avait été incarné par l’habillage de la carlingue</w:t>
      </w:r>
      <w:r>
        <w:rPr>
          <w:rFonts w:ascii="Arial" w:hAnsi="Arial" w:cs="Arial"/>
          <w:sz w:val="21"/>
          <w:szCs w:val="20"/>
          <w:lang w:val="fr-FR"/>
        </w:rPr>
        <w:t xml:space="preserve"> du </w:t>
      </w:r>
      <w:r w:rsidR="00C37876" w:rsidRPr="005716D1">
        <w:rPr>
          <w:rFonts w:ascii="Arial" w:hAnsi="Arial" w:cs="Arial"/>
          <w:iCs/>
          <w:sz w:val="21"/>
          <w:szCs w:val="20"/>
          <w:lang w:val="fr-FR"/>
        </w:rPr>
        <w:t>Jumbo jet 747</w:t>
      </w:r>
      <w:r w:rsidRPr="005716D1">
        <w:rPr>
          <w:rFonts w:ascii="Arial" w:hAnsi="Arial" w:cs="Arial"/>
          <w:iCs/>
          <w:sz w:val="21"/>
          <w:szCs w:val="20"/>
          <w:lang w:val="fr-FR"/>
        </w:rPr>
        <w:t xml:space="preserve"> d</w:t>
      </w:r>
      <w:r w:rsidR="00A34857">
        <w:rPr>
          <w:rFonts w:ascii="Arial" w:hAnsi="Arial" w:cs="Arial"/>
          <w:iCs/>
          <w:sz w:val="21"/>
          <w:szCs w:val="20"/>
          <w:lang w:val="fr-FR"/>
        </w:rPr>
        <w:t>’</w:t>
      </w:r>
      <w:r>
        <w:rPr>
          <w:rFonts w:ascii="Arial" w:hAnsi="Arial" w:cs="Arial"/>
          <w:i/>
          <w:sz w:val="21"/>
          <w:szCs w:val="20"/>
          <w:lang w:val="fr-FR"/>
        </w:rPr>
        <w:t xml:space="preserve">Alitalia, </w:t>
      </w:r>
      <w:r w:rsidRPr="005716D1">
        <w:rPr>
          <w:rFonts w:ascii="Arial" w:hAnsi="Arial" w:cs="Arial"/>
          <w:iCs/>
          <w:sz w:val="21"/>
          <w:szCs w:val="20"/>
          <w:lang w:val="fr-FR"/>
        </w:rPr>
        <w:t>en célébration gigantesque des couleurs de la montre</w:t>
      </w:r>
      <w:r w:rsidR="00C37876" w:rsidRPr="005716D1">
        <w:rPr>
          <w:rFonts w:ascii="Arial" w:hAnsi="Arial" w:cs="Arial"/>
          <w:sz w:val="21"/>
          <w:szCs w:val="20"/>
          <w:lang w:val="fr-FR"/>
        </w:rPr>
        <w:t xml:space="preserve">. </w:t>
      </w:r>
      <w:proofErr w:type="spellStart"/>
      <w:r w:rsidR="00C37876" w:rsidRPr="005716D1">
        <w:rPr>
          <w:rFonts w:ascii="Arial" w:hAnsi="Arial" w:cs="Arial"/>
          <w:i/>
          <w:sz w:val="21"/>
          <w:szCs w:val="20"/>
          <w:lang w:val="fr-FR"/>
        </w:rPr>
        <w:t>Bvlgari</w:t>
      </w:r>
      <w:proofErr w:type="spellEnd"/>
      <w:r w:rsidR="00C37876" w:rsidRPr="005716D1">
        <w:rPr>
          <w:rFonts w:ascii="Arial" w:hAnsi="Arial" w:cs="Arial"/>
          <w:i/>
          <w:sz w:val="21"/>
          <w:szCs w:val="20"/>
          <w:lang w:val="fr-FR"/>
        </w:rPr>
        <w:t xml:space="preserve"> Aluminium</w:t>
      </w:r>
      <w:r w:rsidR="00C37876" w:rsidRPr="005716D1">
        <w:rPr>
          <w:rFonts w:ascii="Arial" w:hAnsi="Arial" w:cs="Arial"/>
          <w:sz w:val="21"/>
          <w:szCs w:val="20"/>
          <w:lang w:val="fr-FR"/>
        </w:rPr>
        <w:t xml:space="preserve"> </w:t>
      </w:r>
      <w:r w:rsidRPr="005716D1">
        <w:rPr>
          <w:rFonts w:ascii="Arial" w:hAnsi="Arial" w:cs="Arial"/>
          <w:sz w:val="21"/>
          <w:szCs w:val="20"/>
          <w:lang w:val="fr-FR"/>
        </w:rPr>
        <w:t xml:space="preserve">était LA montre de la fameuse </w:t>
      </w:r>
      <w:r w:rsidRPr="005716D1">
        <w:rPr>
          <w:rFonts w:ascii="Arial" w:hAnsi="Arial" w:cs="Arial"/>
          <w:i/>
          <w:iCs/>
          <w:sz w:val="21"/>
          <w:szCs w:val="20"/>
          <w:lang w:val="fr-FR"/>
        </w:rPr>
        <w:t>jet</w:t>
      </w:r>
      <w:r>
        <w:rPr>
          <w:rFonts w:ascii="Arial" w:hAnsi="Arial" w:cs="Arial"/>
          <w:i/>
          <w:iCs/>
          <w:sz w:val="21"/>
          <w:szCs w:val="20"/>
          <w:lang w:val="fr-FR"/>
        </w:rPr>
        <w:t xml:space="preserve"> </w:t>
      </w:r>
      <w:r w:rsidRPr="005716D1">
        <w:rPr>
          <w:rFonts w:ascii="Arial" w:hAnsi="Arial" w:cs="Arial"/>
          <w:i/>
          <w:iCs/>
          <w:sz w:val="21"/>
          <w:szCs w:val="20"/>
          <w:lang w:val="fr-FR"/>
        </w:rPr>
        <w:t>set</w:t>
      </w:r>
      <w:r w:rsidRPr="005716D1">
        <w:rPr>
          <w:rFonts w:ascii="Arial" w:hAnsi="Arial" w:cs="Arial"/>
          <w:sz w:val="21"/>
          <w:szCs w:val="20"/>
          <w:lang w:val="fr-FR"/>
        </w:rPr>
        <w:t xml:space="preserve">, s’offrant une dimension </w:t>
      </w:r>
      <w:r w:rsidR="00EE7AAD">
        <w:rPr>
          <w:rFonts w:ascii="Arial" w:hAnsi="Arial" w:cs="Arial"/>
          <w:sz w:val="21"/>
          <w:szCs w:val="20"/>
          <w:lang w:val="fr-FR"/>
        </w:rPr>
        <w:t>« </w:t>
      </w:r>
      <w:r w:rsidRPr="005716D1">
        <w:rPr>
          <w:rFonts w:ascii="Arial" w:hAnsi="Arial" w:cs="Arial"/>
          <w:sz w:val="21"/>
          <w:szCs w:val="20"/>
          <w:lang w:val="fr-FR"/>
        </w:rPr>
        <w:t>u</w:t>
      </w:r>
      <w:r>
        <w:rPr>
          <w:rFonts w:ascii="Arial" w:hAnsi="Arial" w:cs="Arial"/>
          <w:sz w:val="21"/>
          <w:szCs w:val="20"/>
          <w:lang w:val="fr-FR"/>
        </w:rPr>
        <w:t xml:space="preserve">nisexe » inhabituelle à l’époque. </w:t>
      </w:r>
      <w:r w:rsidRPr="005716D1">
        <w:rPr>
          <w:rFonts w:ascii="Arial" w:hAnsi="Arial" w:cs="Arial"/>
          <w:sz w:val="21"/>
          <w:szCs w:val="20"/>
          <w:lang w:val="fr-FR"/>
        </w:rPr>
        <w:t xml:space="preserve">Deux décennies n’ont pas réussi à </w:t>
      </w:r>
      <w:r w:rsidR="008D1C52" w:rsidRPr="005716D1">
        <w:rPr>
          <w:rFonts w:ascii="Arial" w:hAnsi="Arial" w:cs="Arial"/>
          <w:sz w:val="21"/>
          <w:szCs w:val="20"/>
          <w:lang w:val="fr-FR"/>
        </w:rPr>
        <w:t>altérer</w:t>
      </w:r>
      <w:r w:rsidRPr="005716D1">
        <w:rPr>
          <w:rFonts w:ascii="Arial" w:hAnsi="Arial" w:cs="Arial"/>
          <w:sz w:val="21"/>
          <w:szCs w:val="20"/>
          <w:lang w:val="fr-FR"/>
        </w:rPr>
        <w:t xml:space="preserve"> la puissance de la collection qui se </w:t>
      </w:r>
      <w:r>
        <w:rPr>
          <w:rFonts w:ascii="Arial" w:hAnsi="Arial" w:cs="Arial"/>
          <w:sz w:val="21"/>
          <w:szCs w:val="20"/>
          <w:lang w:val="fr-FR"/>
        </w:rPr>
        <w:t xml:space="preserve">joue des tendances avec son style </w:t>
      </w:r>
      <w:r w:rsidR="008D1C52">
        <w:rPr>
          <w:rFonts w:ascii="Arial" w:hAnsi="Arial" w:cs="Arial"/>
          <w:sz w:val="21"/>
          <w:szCs w:val="20"/>
          <w:lang w:val="fr-FR"/>
        </w:rPr>
        <w:t>perpétuellement</w:t>
      </w:r>
      <w:r>
        <w:rPr>
          <w:rFonts w:ascii="Arial" w:hAnsi="Arial" w:cs="Arial"/>
          <w:sz w:val="21"/>
          <w:szCs w:val="20"/>
          <w:lang w:val="fr-FR"/>
        </w:rPr>
        <w:t xml:space="preserve"> contemporain et disruptif. </w:t>
      </w:r>
    </w:p>
    <w:p w14:paraId="2E1520D9" w14:textId="77777777" w:rsidR="00C37876" w:rsidRPr="005716D1" w:rsidRDefault="00C37876" w:rsidP="00C37876">
      <w:pPr>
        <w:jc w:val="both"/>
        <w:rPr>
          <w:rFonts w:ascii="Arial" w:hAnsi="Arial" w:cs="Arial"/>
          <w:sz w:val="21"/>
          <w:szCs w:val="20"/>
          <w:lang w:val="fr-FR"/>
        </w:rPr>
      </w:pPr>
    </w:p>
    <w:p w14:paraId="7B99EF4F" w14:textId="0703607B" w:rsidR="00C37876" w:rsidRPr="00EE7AAD" w:rsidRDefault="008D1C52" w:rsidP="00C37876">
      <w:pPr>
        <w:jc w:val="both"/>
        <w:rPr>
          <w:rFonts w:ascii="Arial" w:hAnsi="Arial" w:cs="Arial"/>
          <w:sz w:val="21"/>
          <w:szCs w:val="20"/>
          <w:lang w:val="fr-FR"/>
        </w:rPr>
      </w:pPr>
      <w:r w:rsidRPr="008D1C52">
        <w:rPr>
          <w:rFonts w:ascii="Arial" w:hAnsi="Arial" w:cs="Arial"/>
          <w:sz w:val="21"/>
          <w:szCs w:val="20"/>
          <w:lang w:val="fr-FR"/>
        </w:rPr>
        <w:t xml:space="preserve">La nouvelle montre </w:t>
      </w:r>
      <w:proofErr w:type="spellStart"/>
      <w:r w:rsidR="00C37876" w:rsidRPr="008D1C52">
        <w:rPr>
          <w:rFonts w:ascii="Arial" w:hAnsi="Arial" w:cs="Arial"/>
          <w:i/>
          <w:sz w:val="21"/>
          <w:szCs w:val="20"/>
          <w:lang w:val="fr-FR"/>
        </w:rPr>
        <w:t>Bvlgari</w:t>
      </w:r>
      <w:proofErr w:type="spellEnd"/>
      <w:r w:rsidR="00C37876" w:rsidRPr="008D1C52">
        <w:rPr>
          <w:rFonts w:ascii="Arial" w:hAnsi="Arial" w:cs="Arial"/>
          <w:i/>
          <w:sz w:val="21"/>
          <w:szCs w:val="20"/>
          <w:lang w:val="fr-FR"/>
        </w:rPr>
        <w:t xml:space="preserve"> Aluminium</w:t>
      </w:r>
      <w:r w:rsidR="00A34857">
        <w:rPr>
          <w:rFonts w:ascii="Arial" w:hAnsi="Arial" w:cs="Arial"/>
          <w:i/>
          <w:sz w:val="21"/>
          <w:szCs w:val="20"/>
          <w:lang w:val="fr-FR"/>
        </w:rPr>
        <w:t>,</w:t>
      </w:r>
      <w:r w:rsidR="00C37876" w:rsidRPr="008D1C52">
        <w:rPr>
          <w:rFonts w:ascii="Arial" w:hAnsi="Arial" w:cs="Arial"/>
          <w:sz w:val="21"/>
          <w:szCs w:val="20"/>
          <w:lang w:val="fr-FR"/>
        </w:rPr>
        <w:t xml:space="preserve"> </w:t>
      </w:r>
      <w:r w:rsidRPr="008D1C52">
        <w:rPr>
          <w:rFonts w:ascii="Arial" w:hAnsi="Arial" w:cs="Arial"/>
          <w:sz w:val="21"/>
          <w:szCs w:val="20"/>
          <w:lang w:val="fr-FR"/>
        </w:rPr>
        <w:t xml:space="preserve">toujours aussi innovante et désirable, immédiatement reconnaissable </w:t>
      </w:r>
      <w:r>
        <w:rPr>
          <w:rFonts w:ascii="Arial" w:hAnsi="Arial" w:cs="Arial"/>
          <w:sz w:val="21"/>
          <w:szCs w:val="20"/>
          <w:lang w:val="fr-FR"/>
        </w:rPr>
        <w:t xml:space="preserve">grâce à </w:t>
      </w:r>
      <w:r w:rsidRPr="008D1C52">
        <w:rPr>
          <w:rFonts w:ascii="Arial" w:hAnsi="Arial" w:cs="Arial"/>
          <w:sz w:val="21"/>
          <w:szCs w:val="20"/>
          <w:lang w:val="fr-FR"/>
        </w:rPr>
        <w:t xml:space="preserve">son empreinte </w:t>
      </w:r>
      <w:r>
        <w:rPr>
          <w:rFonts w:ascii="Arial" w:hAnsi="Arial" w:cs="Arial"/>
          <w:sz w:val="21"/>
          <w:szCs w:val="20"/>
          <w:lang w:val="fr-FR"/>
        </w:rPr>
        <w:t>de l’ADN</w:t>
      </w:r>
      <w:r w:rsidR="00C37876" w:rsidRPr="008D1C52">
        <w:rPr>
          <w:rFonts w:ascii="Arial" w:hAnsi="Arial" w:cs="Arial"/>
          <w:sz w:val="21"/>
          <w:szCs w:val="20"/>
          <w:lang w:val="fr-FR"/>
        </w:rPr>
        <w:t xml:space="preserve"> </w:t>
      </w:r>
      <w:proofErr w:type="spellStart"/>
      <w:r w:rsidR="00C37876" w:rsidRPr="008D1C52">
        <w:rPr>
          <w:rFonts w:ascii="Arial" w:hAnsi="Arial" w:cs="Arial"/>
          <w:sz w:val="21"/>
          <w:szCs w:val="20"/>
          <w:lang w:val="fr-FR"/>
        </w:rPr>
        <w:t>Bvlgari</w:t>
      </w:r>
      <w:proofErr w:type="spellEnd"/>
      <w:r>
        <w:rPr>
          <w:rFonts w:ascii="Arial" w:hAnsi="Arial" w:cs="Arial"/>
          <w:sz w:val="21"/>
          <w:szCs w:val="20"/>
          <w:lang w:val="fr-FR"/>
        </w:rPr>
        <w:t>.</w:t>
      </w:r>
      <w:r w:rsidR="00C37876" w:rsidRPr="008D1C52">
        <w:rPr>
          <w:rFonts w:ascii="Arial" w:hAnsi="Arial" w:cs="Arial"/>
          <w:sz w:val="21"/>
          <w:szCs w:val="20"/>
          <w:lang w:val="fr-FR"/>
        </w:rPr>
        <w:t xml:space="preserve"> </w:t>
      </w:r>
      <w:r w:rsidRPr="008D1C52">
        <w:rPr>
          <w:rFonts w:ascii="Arial" w:hAnsi="Arial" w:cs="Arial"/>
          <w:sz w:val="21"/>
          <w:szCs w:val="20"/>
          <w:lang w:val="fr-FR"/>
        </w:rPr>
        <w:t>Sophistiquée, sportive et modern</w:t>
      </w:r>
      <w:r>
        <w:rPr>
          <w:rFonts w:ascii="Arial" w:hAnsi="Arial" w:cs="Arial"/>
          <w:sz w:val="21"/>
          <w:szCs w:val="20"/>
          <w:lang w:val="fr-FR"/>
        </w:rPr>
        <w:t>e</w:t>
      </w:r>
      <w:r w:rsidRPr="008D1C52">
        <w:rPr>
          <w:rFonts w:ascii="Arial" w:hAnsi="Arial" w:cs="Arial"/>
          <w:sz w:val="21"/>
          <w:szCs w:val="20"/>
          <w:lang w:val="fr-FR"/>
        </w:rPr>
        <w:t xml:space="preserve"> : plus de 20 ans après sa naissance, elle a tout gard</w:t>
      </w:r>
      <w:r>
        <w:rPr>
          <w:rFonts w:ascii="Arial" w:hAnsi="Arial" w:cs="Arial"/>
          <w:sz w:val="21"/>
          <w:szCs w:val="20"/>
          <w:lang w:val="fr-FR"/>
        </w:rPr>
        <w:t xml:space="preserve">é de son côté provocateur, défiant les convenances de l’horlogerie. </w:t>
      </w:r>
    </w:p>
    <w:p w14:paraId="5B7E98AB" w14:textId="77777777" w:rsidR="00C37876" w:rsidRPr="00EE7AAD" w:rsidRDefault="00C37876" w:rsidP="00C37876">
      <w:pPr>
        <w:jc w:val="both"/>
        <w:rPr>
          <w:rFonts w:ascii="Arial" w:hAnsi="Arial" w:cs="Arial"/>
          <w:sz w:val="21"/>
          <w:szCs w:val="20"/>
          <w:lang w:val="fr-FR"/>
        </w:rPr>
      </w:pPr>
    </w:p>
    <w:p w14:paraId="22B3B269" w14:textId="5F3B4E5E" w:rsidR="00C37876" w:rsidRPr="008D1C52" w:rsidRDefault="008D1C52" w:rsidP="00C37876">
      <w:pPr>
        <w:jc w:val="both"/>
        <w:rPr>
          <w:rFonts w:ascii="Arial" w:hAnsi="Arial" w:cs="Arial"/>
          <w:b/>
          <w:bCs/>
          <w:iCs/>
          <w:color w:val="000000" w:themeColor="text1"/>
          <w:sz w:val="21"/>
          <w:szCs w:val="20"/>
          <w:lang w:val="fr-FR"/>
        </w:rPr>
      </w:pPr>
      <w:r w:rsidRPr="008D1C52">
        <w:rPr>
          <w:rFonts w:ascii="Arial" w:hAnsi="Arial" w:cs="Arial"/>
          <w:b/>
          <w:bCs/>
          <w:iCs/>
          <w:color w:val="000000" w:themeColor="text1"/>
          <w:sz w:val="21"/>
          <w:szCs w:val="20"/>
          <w:lang w:val="fr-FR"/>
        </w:rPr>
        <w:t xml:space="preserve">LES CODES </w:t>
      </w:r>
      <w:r w:rsidR="00C37876" w:rsidRPr="008D1C52">
        <w:rPr>
          <w:rFonts w:ascii="Arial" w:hAnsi="Arial" w:cs="Arial"/>
          <w:b/>
          <w:bCs/>
          <w:iCs/>
          <w:color w:val="000000" w:themeColor="text1"/>
          <w:sz w:val="21"/>
          <w:szCs w:val="20"/>
          <w:lang w:val="fr-FR"/>
        </w:rPr>
        <w:t xml:space="preserve">: </w:t>
      </w:r>
      <w:r w:rsidRPr="008D1C52">
        <w:rPr>
          <w:rFonts w:ascii="Arial" w:hAnsi="Arial" w:cs="Arial"/>
          <w:b/>
          <w:bCs/>
          <w:iCs/>
          <w:color w:val="000000" w:themeColor="text1"/>
          <w:sz w:val="21"/>
          <w:szCs w:val="20"/>
          <w:lang w:val="fr-FR"/>
        </w:rPr>
        <w:t>FAITS POUR E</w:t>
      </w:r>
      <w:r>
        <w:rPr>
          <w:rFonts w:ascii="Arial" w:hAnsi="Arial" w:cs="Arial"/>
          <w:b/>
          <w:bCs/>
          <w:iCs/>
          <w:color w:val="000000" w:themeColor="text1"/>
          <w:sz w:val="21"/>
          <w:szCs w:val="20"/>
          <w:lang w:val="fr-FR"/>
        </w:rPr>
        <w:t xml:space="preserve">TRE </w:t>
      </w:r>
      <w:r w:rsidR="00EE7AAD">
        <w:rPr>
          <w:rFonts w:ascii="Arial" w:hAnsi="Arial" w:cs="Arial"/>
          <w:b/>
          <w:bCs/>
          <w:iCs/>
          <w:color w:val="000000" w:themeColor="text1"/>
          <w:sz w:val="21"/>
          <w:szCs w:val="20"/>
          <w:lang w:val="fr-FR"/>
        </w:rPr>
        <w:t>TRANGRESSES</w:t>
      </w:r>
    </w:p>
    <w:p w14:paraId="62D03B43" w14:textId="3990C2C4" w:rsidR="00C37876" w:rsidRPr="008E0336" w:rsidRDefault="008E0336" w:rsidP="00C37876">
      <w:pPr>
        <w:jc w:val="both"/>
        <w:rPr>
          <w:rFonts w:ascii="Arial" w:hAnsi="Arial" w:cs="Arial"/>
          <w:sz w:val="21"/>
          <w:szCs w:val="20"/>
          <w:lang w:val="fr-FR"/>
        </w:rPr>
      </w:pPr>
      <w:r w:rsidRPr="008E0336">
        <w:rPr>
          <w:rFonts w:ascii="Arial" w:hAnsi="Arial" w:cs="Arial"/>
          <w:sz w:val="21"/>
          <w:szCs w:val="20"/>
          <w:lang w:val="fr-FR"/>
        </w:rPr>
        <w:t>C’est la quintessence de l’esprit</w:t>
      </w:r>
      <w:r w:rsidR="00C37876" w:rsidRPr="008E0336">
        <w:rPr>
          <w:rFonts w:ascii="Arial" w:hAnsi="Arial" w:cs="Arial"/>
          <w:sz w:val="21"/>
          <w:szCs w:val="20"/>
          <w:lang w:val="fr-FR"/>
        </w:rPr>
        <w:t xml:space="preserve"> </w:t>
      </w:r>
      <w:proofErr w:type="spellStart"/>
      <w:r w:rsidR="00C37876" w:rsidRPr="008E0336">
        <w:rPr>
          <w:rFonts w:ascii="Arial" w:hAnsi="Arial" w:cs="Arial"/>
          <w:sz w:val="21"/>
          <w:szCs w:val="20"/>
          <w:lang w:val="fr-FR"/>
        </w:rPr>
        <w:t>Bvlgari</w:t>
      </w:r>
      <w:proofErr w:type="spellEnd"/>
      <w:r w:rsidR="00C37876" w:rsidRPr="008E0336">
        <w:rPr>
          <w:rFonts w:ascii="Arial" w:hAnsi="Arial" w:cs="Arial"/>
          <w:sz w:val="21"/>
          <w:szCs w:val="20"/>
          <w:lang w:val="fr-FR"/>
        </w:rPr>
        <w:t xml:space="preserve">. </w:t>
      </w:r>
      <w:r w:rsidRPr="008E0336">
        <w:rPr>
          <w:rFonts w:ascii="Arial" w:hAnsi="Arial" w:cs="Arial"/>
          <w:sz w:val="21"/>
          <w:szCs w:val="20"/>
          <w:lang w:val="fr-FR"/>
        </w:rPr>
        <w:t xml:space="preserve">Les limites sont faites pour </w:t>
      </w:r>
      <w:r w:rsidR="00A34857" w:rsidRPr="008E0336">
        <w:rPr>
          <w:rFonts w:ascii="Arial" w:hAnsi="Arial" w:cs="Arial"/>
          <w:sz w:val="21"/>
          <w:szCs w:val="20"/>
          <w:lang w:val="fr-FR"/>
        </w:rPr>
        <w:t>être</w:t>
      </w:r>
      <w:r w:rsidRPr="008E0336">
        <w:rPr>
          <w:rFonts w:ascii="Arial" w:hAnsi="Arial" w:cs="Arial"/>
          <w:sz w:val="21"/>
          <w:szCs w:val="20"/>
          <w:lang w:val="fr-FR"/>
        </w:rPr>
        <w:t xml:space="preserve"> dépassées et</w:t>
      </w:r>
      <w:r>
        <w:rPr>
          <w:rFonts w:ascii="Arial" w:hAnsi="Arial" w:cs="Arial"/>
          <w:sz w:val="21"/>
          <w:szCs w:val="20"/>
          <w:lang w:val="fr-FR"/>
        </w:rPr>
        <w:t xml:space="preserve"> les conventions défiées. </w:t>
      </w:r>
      <w:r w:rsidRPr="008E0336">
        <w:rPr>
          <w:rFonts w:ascii="Arial" w:hAnsi="Arial" w:cs="Arial"/>
          <w:sz w:val="21"/>
          <w:szCs w:val="20"/>
          <w:lang w:val="fr-FR"/>
        </w:rPr>
        <w:t>Entre les deux générations de montres</w:t>
      </w:r>
      <w:r w:rsidR="00C37876" w:rsidRPr="008E0336">
        <w:rPr>
          <w:rFonts w:ascii="Arial" w:hAnsi="Arial" w:cs="Arial"/>
          <w:sz w:val="21"/>
          <w:szCs w:val="20"/>
          <w:lang w:val="fr-FR"/>
        </w:rPr>
        <w:t xml:space="preserve"> </w:t>
      </w:r>
      <w:proofErr w:type="spellStart"/>
      <w:r w:rsidR="00C37876" w:rsidRPr="008E0336">
        <w:rPr>
          <w:rFonts w:ascii="Arial" w:hAnsi="Arial" w:cs="Arial"/>
          <w:i/>
          <w:sz w:val="21"/>
          <w:szCs w:val="20"/>
          <w:lang w:val="fr-FR"/>
        </w:rPr>
        <w:t>Bvlgari</w:t>
      </w:r>
      <w:proofErr w:type="spellEnd"/>
      <w:r w:rsidR="00C37876" w:rsidRPr="008E0336">
        <w:rPr>
          <w:rFonts w:ascii="Arial" w:hAnsi="Arial" w:cs="Arial"/>
          <w:i/>
          <w:sz w:val="21"/>
          <w:szCs w:val="20"/>
          <w:lang w:val="fr-FR"/>
        </w:rPr>
        <w:t xml:space="preserve"> Aluminium</w:t>
      </w:r>
      <w:r w:rsidR="00C37876" w:rsidRPr="008E0336">
        <w:rPr>
          <w:rFonts w:ascii="Arial" w:hAnsi="Arial" w:cs="Arial"/>
          <w:sz w:val="21"/>
          <w:szCs w:val="20"/>
          <w:lang w:val="fr-FR"/>
        </w:rPr>
        <w:t xml:space="preserve">, </w:t>
      </w:r>
      <w:r w:rsidRPr="008E0336">
        <w:rPr>
          <w:rFonts w:ascii="Arial" w:hAnsi="Arial" w:cs="Arial"/>
          <w:sz w:val="21"/>
          <w:szCs w:val="20"/>
          <w:lang w:val="fr-FR"/>
        </w:rPr>
        <w:t>le</w:t>
      </w:r>
      <w:r w:rsidR="00C37876" w:rsidRPr="008E0336">
        <w:rPr>
          <w:rFonts w:ascii="Arial" w:hAnsi="Arial" w:cs="Arial"/>
          <w:sz w:val="21"/>
          <w:szCs w:val="20"/>
          <w:lang w:val="fr-FR"/>
        </w:rPr>
        <w:t xml:space="preserve"> design </w:t>
      </w:r>
      <w:r w:rsidRPr="008E0336">
        <w:rPr>
          <w:rFonts w:ascii="Arial" w:hAnsi="Arial" w:cs="Arial"/>
          <w:sz w:val="21"/>
          <w:szCs w:val="20"/>
          <w:lang w:val="fr-FR"/>
        </w:rPr>
        <w:t>a été adapté pour améliorer le confort autour du poignet grâc</w:t>
      </w:r>
      <w:r>
        <w:rPr>
          <w:rFonts w:ascii="Arial" w:hAnsi="Arial" w:cs="Arial"/>
          <w:sz w:val="21"/>
          <w:szCs w:val="20"/>
          <w:lang w:val="fr-FR"/>
        </w:rPr>
        <w:t xml:space="preserve">e </w:t>
      </w:r>
      <w:r w:rsidR="00A34857">
        <w:rPr>
          <w:rFonts w:ascii="Arial" w:hAnsi="Arial" w:cs="Arial"/>
          <w:sz w:val="21"/>
          <w:szCs w:val="20"/>
          <w:lang w:val="fr-FR"/>
        </w:rPr>
        <w:t>à</w:t>
      </w:r>
      <w:r>
        <w:rPr>
          <w:rFonts w:ascii="Arial" w:hAnsi="Arial" w:cs="Arial"/>
          <w:sz w:val="21"/>
          <w:szCs w:val="20"/>
          <w:lang w:val="fr-FR"/>
        </w:rPr>
        <w:t xml:space="preserve"> des cornes redessinées s’adaptant à la nouvelle taille de la boîte. </w:t>
      </w:r>
      <w:r w:rsidRPr="008E0336">
        <w:rPr>
          <w:rFonts w:ascii="Arial" w:hAnsi="Arial" w:cs="Arial"/>
          <w:sz w:val="21"/>
          <w:szCs w:val="20"/>
          <w:lang w:val="fr-FR"/>
        </w:rPr>
        <w:t>Les versions de</w:t>
      </w:r>
      <w:r w:rsidR="00C37876" w:rsidRPr="008E0336">
        <w:rPr>
          <w:rFonts w:ascii="Arial" w:hAnsi="Arial" w:cs="Arial"/>
          <w:sz w:val="21"/>
          <w:szCs w:val="20"/>
          <w:lang w:val="fr-FR"/>
        </w:rPr>
        <w:t xml:space="preserve"> 2020 </w:t>
      </w:r>
      <w:r w:rsidRPr="008E0336">
        <w:rPr>
          <w:rFonts w:ascii="Arial" w:hAnsi="Arial" w:cs="Arial"/>
          <w:sz w:val="21"/>
          <w:szCs w:val="20"/>
          <w:lang w:val="fr-FR"/>
        </w:rPr>
        <w:t>n’abritent plus un mouvement</w:t>
      </w:r>
      <w:r>
        <w:rPr>
          <w:rFonts w:ascii="Arial" w:hAnsi="Arial" w:cs="Arial"/>
          <w:sz w:val="21"/>
          <w:szCs w:val="20"/>
          <w:lang w:val="fr-FR"/>
        </w:rPr>
        <w:t xml:space="preserve"> à</w:t>
      </w:r>
      <w:r w:rsidRPr="008E0336">
        <w:rPr>
          <w:rFonts w:ascii="Arial" w:hAnsi="Arial" w:cs="Arial"/>
          <w:sz w:val="21"/>
          <w:szCs w:val="20"/>
          <w:lang w:val="fr-FR"/>
        </w:rPr>
        <w:t xml:space="preserve"> quartz mais un mouvement mécanique automatique, évolution rendue possible par la</w:t>
      </w:r>
      <w:r>
        <w:rPr>
          <w:rFonts w:ascii="Arial" w:hAnsi="Arial" w:cs="Arial"/>
          <w:sz w:val="21"/>
          <w:szCs w:val="20"/>
          <w:lang w:val="fr-FR"/>
        </w:rPr>
        <w:t xml:space="preserve"> production dorénavant</w:t>
      </w:r>
      <w:r w:rsidRPr="008E0336">
        <w:rPr>
          <w:rFonts w:ascii="Arial" w:hAnsi="Arial" w:cs="Arial"/>
          <w:sz w:val="21"/>
          <w:szCs w:val="20"/>
          <w:lang w:val="fr-FR"/>
        </w:rPr>
        <w:t xml:space="preserve"> </w:t>
      </w:r>
      <w:r>
        <w:rPr>
          <w:rFonts w:ascii="Arial" w:hAnsi="Arial" w:cs="Arial"/>
          <w:sz w:val="21"/>
          <w:szCs w:val="20"/>
          <w:lang w:val="fr-FR"/>
        </w:rPr>
        <w:t xml:space="preserve">totalement </w:t>
      </w:r>
      <w:r w:rsidRPr="008E0336">
        <w:rPr>
          <w:rFonts w:ascii="Arial" w:hAnsi="Arial" w:cs="Arial"/>
          <w:sz w:val="21"/>
          <w:szCs w:val="20"/>
          <w:lang w:val="fr-FR"/>
        </w:rPr>
        <w:t>intégr</w:t>
      </w:r>
      <w:r>
        <w:rPr>
          <w:rFonts w:ascii="Arial" w:hAnsi="Arial" w:cs="Arial"/>
          <w:sz w:val="21"/>
          <w:szCs w:val="20"/>
          <w:lang w:val="fr-FR"/>
        </w:rPr>
        <w:t>ée de la</w:t>
      </w:r>
      <w:r w:rsidR="00C37876" w:rsidRPr="008E0336">
        <w:rPr>
          <w:rFonts w:ascii="Arial" w:hAnsi="Arial" w:cs="Arial"/>
          <w:sz w:val="21"/>
          <w:szCs w:val="20"/>
          <w:lang w:val="fr-FR"/>
        </w:rPr>
        <w:t xml:space="preserve"> Manufacture </w:t>
      </w:r>
      <w:proofErr w:type="spellStart"/>
      <w:r w:rsidR="00C37876" w:rsidRPr="008E0336">
        <w:rPr>
          <w:rFonts w:ascii="Arial" w:hAnsi="Arial" w:cs="Arial"/>
          <w:sz w:val="21"/>
          <w:szCs w:val="20"/>
          <w:lang w:val="fr-FR"/>
        </w:rPr>
        <w:t>Bvlgari</w:t>
      </w:r>
      <w:proofErr w:type="spellEnd"/>
      <w:r w:rsidR="00C37876" w:rsidRPr="008E0336">
        <w:rPr>
          <w:rFonts w:ascii="Arial" w:hAnsi="Arial" w:cs="Arial"/>
          <w:sz w:val="21"/>
          <w:szCs w:val="20"/>
          <w:lang w:val="fr-FR"/>
        </w:rPr>
        <w:t xml:space="preserve">. </w:t>
      </w:r>
      <w:r w:rsidRPr="008E0336">
        <w:rPr>
          <w:rFonts w:ascii="Arial" w:hAnsi="Arial" w:cs="Arial"/>
          <w:sz w:val="21"/>
          <w:szCs w:val="20"/>
          <w:lang w:val="fr-FR"/>
        </w:rPr>
        <w:t>Enfin</w:t>
      </w:r>
      <w:r w:rsidR="00C37876" w:rsidRPr="008E0336">
        <w:rPr>
          <w:rFonts w:ascii="Arial" w:hAnsi="Arial" w:cs="Arial"/>
          <w:sz w:val="21"/>
          <w:szCs w:val="20"/>
          <w:lang w:val="fr-FR"/>
        </w:rPr>
        <w:t xml:space="preserve">, </w:t>
      </w:r>
      <w:r w:rsidRPr="008E0336">
        <w:rPr>
          <w:rFonts w:ascii="Arial" w:hAnsi="Arial" w:cs="Arial"/>
          <w:sz w:val="21"/>
          <w:szCs w:val="20"/>
          <w:lang w:val="fr-FR"/>
        </w:rPr>
        <w:t xml:space="preserve">l’alliage en </w:t>
      </w:r>
      <w:r w:rsidR="00C37876" w:rsidRPr="008E0336">
        <w:rPr>
          <w:rFonts w:ascii="Arial" w:hAnsi="Arial" w:cs="Arial"/>
          <w:sz w:val="21"/>
          <w:szCs w:val="20"/>
          <w:lang w:val="fr-FR"/>
        </w:rPr>
        <w:t xml:space="preserve">aluminium </w:t>
      </w:r>
      <w:r w:rsidRPr="008E0336">
        <w:rPr>
          <w:rFonts w:ascii="Arial" w:hAnsi="Arial" w:cs="Arial"/>
          <w:sz w:val="21"/>
          <w:szCs w:val="20"/>
          <w:lang w:val="fr-FR"/>
        </w:rPr>
        <w:t xml:space="preserve">est plus résistant et les </w:t>
      </w:r>
      <w:r>
        <w:rPr>
          <w:rFonts w:ascii="Arial" w:hAnsi="Arial" w:cs="Arial"/>
          <w:sz w:val="21"/>
          <w:szCs w:val="20"/>
          <w:lang w:val="fr-FR"/>
        </w:rPr>
        <w:t>éléments</w:t>
      </w:r>
      <w:r w:rsidRPr="008E0336">
        <w:rPr>
          <w:rFonts w:ascii="Arial" w:hAnsi="Arial" w:cs="Arial"/>
          <w:sz w:val="21"/>
          <w:szCs w:val="20"/>
          <w:lang w:val="fr-FR"/>
        </w:rPr>
        <w:t xml:space="preserve"> techniques en caoutchouc ont </w:t>
      </w:r>
      <w:r>
        <w:rPr>
          <w:rFonts w:ascii="Arial" w:hAnsi="Arial" w:cs="Arial"/>
          <w:sz w:val="21"/>
          <w:szCs w:val="20"/>
          <w:lang w:val="fr-FR"/>
        </w:rPr>
        <w:t xml:space="preserve">également été améliorés. </w:t>
      </w:r>
    </w:p>
    <w:p w14:paraId="697E605D" w14:textId="77777777" w:rsidR="00C37876" w:rsidRPr="008E0336" w:rsidRDefault="00C37876" w:rsidP="00C37876">
      <w:pPr>
        <w:jc w:val="both"/>
        <w:rPr>
          <w:rFonts w:ascii="Arial" w:hAnsi="Arial" w:cs="Arial"/>
          <w:sz w:val="21"/>
          <w:szCs w:val="20"/>
          <w:lang w:val="fr-FR"/>
        </w:rPr>
      </w:pPr>
    </w:p>
    <w:p w14:paraId="3043C69F" w14:textId="6A36DF67" w:rsidR="00C37876" w:rsidRPr="002F4793" w:rsidRDefault="008E0336" w:rsidP="00C37876">
      <w:pPr>
        <w:jc w:val="both"/>
        <w:rPr>
          <w:rFonts w:ascii="Arial" w:eastAsia="Times New Roman" w:hAnsi="Arial" w:cs="Arial"/>
          <w:sz w:val="21"/>
          <w:szCs w:val="20"/>
          <w:lang w:val="fr-FR"/>
        </w:rPr>
      </w:pPr>
      <w:r w:rsidRPr="00A43724">
        <w:rPr>
          <w:rFonts w:ascii="Arial" w:eastAsia="Times New Roman" w:hAnsi="Arial" w:cs="Arial"/>
          <w:sz w:val="21"/>
          <w:szCs w:val="20"/>
          <w:lang w:val="fr-FR"/>
        </w:rPr>
        <w:lastRenderedPageBreak/>
        <w:t>De bien des façons</w:t>
      </w:r>
      <w:r w:rsidR="00C37876" w:rsidRPr="00A43724">
        <w:rPr>
          <w:rFonts w:ascii="Arial" w:eastAsia="Times New Roman" w:hAnsi="Arial" w:cs="Arial"/>
          <w:sz w:val="21"/>
          <w:szCs w:val="20"/>
          <w:lang w:val="fr-FR"/>
        </w:rPr>
        <w:t xml:space="preserve">, </w:t>
      </w:r>
      <w:r w:rsidRPr="00A43724">
        <w:rPr>
          <w:rFonts w:ascii="Arial" w:eastAsia="Times New Roman" w:hAnsi="Arial" w:cs="Arial"/>
          <w:sz w:val="21"/>
          <w:szCs w:val="20"/>
          <w:lang w:val="fr-FR"/>
        </w:rPr>
        <w:t>le</w:t>
      </w:r>
      <w:r w:rsidR="00C37876" w:rsidRPr="00A43724">
        <w:rPr>
          <w:rFonts w:ascii="Arial" w:eastAsia="Times New Roman" w:hAnsi="Arial" w:cs="Arial"/>
          <w:sz w:val="21"/>
          <w:szCs w:val="20"/>
          <w:lang w:val="fr-FR"/>
        </w:rPr>
        <w:t xml:space="preserve"> design </w:t>
      </w:r>
      <w:r w:rsidRPr="00A43724">
        <w:rPr>
          <w:rFonts w:ascii="Arial" w:eastAsia="Times New Roman" w:hAnsi="Arial" w:cs="Arial"/>
          <w:sz w:val="21"/>
          <w:szCs w:val="20"/>
          <w:lang w:val="fr-FR"/>
        </w:rPr>
        <w:t xml:space="preserve">est typiquement </w:t>
      </w:r>
      <w:proofErr w:type="spellStart"/>
      <w:r w:rsidR="00C37876" w:rsidRPr="00A43724">
        <w:rPr>
          <w:rFonts w:ascii="Arial" w:eastAsia="Times New Roman" w:hAnsi="Arial" w:cs="Arial"/>
          <w:sz w:val="21"/>
          <w:szCs w:val="20"/>
          <w:lang w:val="fr-FR"/>
        </w:rPr>
        <w:t>Bvlgari</w:t>
      </w:r>
      <w:proofErr w:type="spellEnd"/>
      <w:r w:rsidR="00C37876" w:rsidRPr="00A43724">
        <w:rPr>
          <w:rFonts w:ascii="Arial" w:eastAsia="Times New Roman" w:hAnsi="Arial" w:cs="Arial"/>
          <w:sz w:val="21"/>
          <w:szCs w:val="20"/>
          <w:lang w:val="fr-FR"/>
        </w:rPr>
        <w:t xml:space="preserve">. </w:t>
      </w:r>
      <w:r w:rsidR="00A43724" w:rsidRPr="00A43724">
        <w:rPr>
          <w:rFonts w:ascii="Arial" w:eastAsia="Times New Roman" w:hAnsi="Arial" w:cs="Arial"/>
          <w:sz w:val="21"/>
          <w:szCs w:val="20"/>
          <w:lang w:val="fr-FR"/>
        </w:rPr>
        <w:t xml:space="preserve">Réalisée en </w:t>
      </w:r>
      <w:r w:rsidR="00C37876" w:rsidRPr="00A43724">
        <w:rPr>
          <w:rFonts w:ascii="Arial" w:eastAsia="Times New Roman" w:hAnsi="Arial" w:cs="Arial"/>
          <w:sz w:val="21"/>
          <w:szCs w:val="20"/>
          <w:lang w:val="fr-FR"/>
        </w:rPr>
        <w:t>aluminium</w:t>
      </w:r>
      <w:r w:rsidR="00A43724" w:rsidRPr="00A43724">
        <w:rPr>
          <w:rFonts w:ascii="Arial" w:eastAsia="Times New Roman" w:hAnsi="Arial" w:cs="Arial"/>
          <w:sz w:val="21"/>
          <w:szCs w:val="20"/>
          <w:lang w:val="fr-FR"/>
        </w:rPr>
        <w:t xml:space="preserve"> et caoutchouc</w:t>
      </w:r>
      <w:r w:rsidR="00C37876" w:rsidRPr="00A43724">
        <w:rPr>
          <w:rFonts w:ascii="Arial" w:eastAsia="Times New Roman" w:hAnsi="Arial" w:cs="Arial"/>
          <w:sz w:val="21"/>
          <w:szCs w:val="20"/>
          <w:lang w:val="fr-FR"/>
        </w:rPr>
        <w:t xml:space="preserve">, </w:t>
      </w:r>
      <w:r w:rsidR="00A43724" w:rsidRPr="00A43724">
        <w:rPr>
          <w:rFonts w:ascii="Arial" w:eastAsia="Times New Roman" w:hAnsi="Arial" w:cs="Arial"/>
          <w:sz w:val="21"/>
          <w:szCs w:val="20"/>
          <w:lang w:val="fr-FR"/>
        </w:rPr>
        <w:t xml:space="preserve">la </w:t>
      </w:r>
      <w:r w:rsidR="00A34857" w:rsidRPr="00A43724">
        <w:rPr>
          <w:rFonts w:ascii="Arial" w:eastAsia="Times New Roman" w:hAnsi="Arial" w:cs="Arial"/>
          <w:sz w:val="21"/>
          <w:szCs w:val="20"/>
          <w:lang w:val="fr-FR"/>
        </w:rPr>
        <w:t>création réinterprète</w:t>
      </w:r>
      <w:r w:rsidR="00A43724" w:rsidRPr="00A43724">
        <w:rPr>
          <w:rFonts w:ascii="Arial" w:eastAsia="Times New Roman" w:hAnsi="Arial" w:cs="Arial"/>
          <w:sz w:val="21"/>
          <w:szCs w:val="20"/>
          <w:lang w:val="fr-FR"/>
        </w:rPr>
        <w:t xml:space="preserve"> la </w:t>
      </w:r>
      <w:r w:rsidR="00A43724">
        <w:rPr>
          <w:rFonts w:ascii="Arial" w:eastAsia="Times New Roman" w:hAnsi="Arial" w:cs="Arial"/>
          <w:sz w:val="21"/>
          <w:szCs w:val="20"/>
          <w:lang w:val="fr-FR"/>
        </w:rPr>
        <w:t xml:space="preserve">notion d’objet de luxe et </w:t>
      </w:r>
      <w:r w:rsidR="00A34857">
        <w:rPr>
          <w:rFonts w:ascii="Arial" w:eastAsia="Times New Roman" w:hAnsi="Arial" w:cs="Arial"/>
          <w:sz w:val="21"/>
          <w:szCs w:val="20"/>
          <w:lang w:val="fr-FR"/>
        </w:rPr>
        <w:t xml:space="preserve">de </w:t>
      </w:r>
      <w:r w:rsidR="00A43724">
        <w:rPr>
          <w:rFonts w:ascii="Arial" w:eastAsia="Times New Roman" w:hAnsi="Arial" w:cs="Arial"/>
          <w:sz w:val="21"/>
          <w:szCs w:val="20"/>
          <w:lang w:val="fr-FR"/>
        </w:rPr>
        <w:t>montre sport</w:t>
      </w:r>
      <w:r w:rsidR="00C37876" w:rsidRPr="00A43724">
        <w:rPr>
          <w:rFonts w:ascii="Arial" w:eastAsia="Times New Roman" w:hAnsi="Arial" w:cs="Arial"/>
          <w:sz w:val="21"/>
          <w:szCs w:val="20"/>
          <w:lang w:val="fr-FR"/>
        </w:rPr>
        <w:t xml:space="preserve">. </w:t>
      </w:r>
      <w:proofErr w:type="spellStart"/>
      <w:r w:rsidR="00C37876" w:rsidRPr="00A43724">
        <w:rPr>
          <w:rFonts w:ascii="Arial" w:eastAsia="Times New Roman" w:hAnsi="Arial" w:cs="Arial"/>
          <w:sz w:val="21"/>
          <w:szCs w:val="20"/>
          <w:lang w:val="fr-FR"/>
        </w:rPr>
        <w:t>Bvlgari</w:t>
      </w:r>
      <w:proofErr w:type="spellEnd"/>
      <w:r w:rsidR="00C37876" w:rsidRPr="00A43724">
        <w:rPr>
          <w:rFonts w:ascii="Arial" w:eastAsia="Times New Roman" w:hAnsi="Arial" w:cs="Arial"/>
          <w:sz w:val="21"/>
          <w:szCs w:val="20"/>
          <w:lang w:val="fr-FR"/>
        </w:rPr>
        <w:t xml:space="preserve"> </w:t>
      </w:r>
      <w:r w:rsidR="00A43724" w:rsidRPr="00A43724">
        <w:rPr>
          <w:rFonts w:ascii="Arial" w:eastAsia="Times New Roman" w:hAnsi="Arial" w:cs="Arial"/>
          <w:sz w:val="21"/>
          <w:szCs w:val="20"/>
          <w:lang w:val="fr-FR"/>
        </w:rPr>
        <w:t xml:space="preserve">est </w:t>
      </w:r>
      <w:r w:rsidR="00A34857" w:rsidRPr="00A43724">
        <w:rPr>
          <w:rFonts w:ascii="Arial" w:eastAsia="Times New Roman" w:hAnsi="Arial" w:cs="Arial"/>
          <w:sz w:val="21"/>
          <w:szCs w:val="20"/>
          <w:lang w:val="fr-FR"/>
        </w:rPr>
        <w:t>réputé</w:t>
      </w:r>
      <w:r w:rsidR="00A43724" w:rsidRPr="00A43724">
        <w:rPr>
          <w:rFonts w:ascii="Arial" w:eastAsia="Times New Roman" w:hAnsi="Arial" w:cs="Arial"/>
          <w:sz w:val="21"/>
          <w:szCs w:val="20"/>
          <w:lang w:val="fr-FR"/>
        </w:rPr>
        <w:t xml:space="preserve"> pour ses métaux précieux, gemmes </w:t>
      </w:r>
      <w:r w:rsidR="00B73654" w:rsidRPr="00A43724">
        <w:rPr>
          <w:rFonts w:ascii="Arial" w:eastAsia="Times New Roman" w:hAnsi="Arial" w:cs="Arial"/>
          <w:sz w:val="21"/>
          <w:szCs w:val="20"/>
          <w:lang w:val="fr-FR"/>
        </w:rPr>
        <w:t>et créations</w:t>
      </w:r>
      <w:r w:rsidR="00A43724" w:rsidRPr="00A43724">
        <w:rPr>
          <w:rFonts w:ascii="Arial" w:eastAsia="Times New Roman" w:hAnsi="Arial" w:cs="Arial"/>
          <w:sz w:val="21"/>
          <w:szCs w:val="20"/>
          <w:lang w:val="fr-FR"/>
        </w:rPr>
        <w:t xml:space="preserve"> de grande valeur, mais la </w:t>
      </w:r>
      <w:r w:rsidR="00A43724">
        <w:rPr>
          <w:rFonts w:ascii="Arial" w:eastAsia="Times New Roman" w:hAnsi="Arial" w:cs="Arial"/>
          <w:sz w:val="21"/>
          <w:szCs w:val="20"/>
          <w:lang w:val="fr-FR"/>
        </w:rPr>
        <w:t xml:space="preserve">nouvelle montre </w:t>
      </w:r>
      <w:proofErr w:type="spellStart"/>
      <w:r w:rsidR="00C37876" w:rsidRPr="00A43724">
        <w:rPr>
          <w:rFonts w:ascii="Arial" w:eastAsia="Times New Roman" w:hAnsi="Arial" w:cs="Arial"/>
          <w:i/>
          <w:sz w:val="21"/>
          <w:szCs w:val="20"/>
          <w:lang w:val="fr-FR"/>
        </w:rPr>
        <w:t>Bvlgari</w:t>
      </w:r>
      <w:proofErr w:type="spellEnd"/>
      <w:r w:rsidR="00C37876" w:rsidRPr="00A43724">
        <w:rPr>
          <w:rFonts w:ascii="Arial" w:eastAsia="Times New Roman" w:hAnsi="Arial" w:cs="Arial"/>
          <w:i/>
          <w:sz w:val="21"/>
          <w:szCs w:val="20"/>
          <w:lang w:val="fr-FR"/>
        </w:rPr>
        <w:t xml:space="preserve"> Aluminium</w:t>
      </w:r>
      <w:r w:rsidR="00C37876" w:rsidRPr="00A43724">
        <w:rPr>
          <w:rFonts w:ascii="Arial" w:eastAsia="Times New Roman" w:hAnsi="Arial" w:cs="Arial"/>
          <w:sz w:val="21"/>
          <w:szCs w:val="20"/>
          <w:lang w:val="fr-FR"/>
        </w:rPr>
        <w:t xml:space="preserve"> </w:t>
      </w:r>
      <w:r w:rsidR="00A43724">
        <w:rPr>
          <w:rFonts w:ascii="Arial" w:eastAsia="Times New Roman" w:hAnsi="Arial" w:cs="Arial"/>
          <w:sz w:val="21"/>
          <w:szCs w:val="20"/>
          <w:lang w:val="fr-FR"/>
        </w:rPr>
        <w:t xml:space="preserve">ose la surprise avec </w:t>
      </w:r>
      <w:r w:rsidR="00B73654">
        <w:rPr>
          <w:rFonts w:ascii="Arial" w:eastAsia="Times New Roman" w:hAnsi="Arial" w:cs="Arial"/>
          <w:sz w:val="21"/>
          <w:szCs w:val="20"/>
          <w:lang w:val="fr-FR"/>
        </w:rPr>
        <w:t>son focus</w:t>
      </w:r>
      <w:r w:rsidR="00A43724">
        <w:rPr>
          <w:rFonts w:ascii="Arial" w:eastAsia="Times New Roman" w:hAnsi="Arial" w:cs="Arial"/>
          <w:sz w:val="21"/>
          <w:szCs w:val="20"/>
          <w:lang w:val="fr-FR"/>
        </w:rPr>
        <w:t xml:space="preserve"> sur le style – lignes pures et cool attitude</w:t>
      </w:r>
      <w:r w:rsidR="00B73654">
        <w:rPr>
          <w:rFonts w:ascii="Arial" w:eastAsia="Times New Roman" w:hAnsi="Arial" w:cs="Arial"/>
          <w:sz w:val="21"/>
          <w:szCs w:val="20"/>
          <w:lang w:val="fr-FR"/>
        </w:rPr>
        <w:t>- avant</w:t>
      </w:r>
      <w:r w:rsidR="00A43724">
        <w:rPr>
          <w:rFonts w:ascii="Arial" w:eastAsia="Times New Roman" w:hAnsi="Arial" w:cs="Arial"/>
          <w:sz w:val="21"/>
          <w:szCs w:val="20"/>
          <w:lang w:val="fr-FR"/>
        </w:rPr>
        <w:t xml:space="preserve"> tout. </w:t>
      </w:r>
      <w:r w:rsidR="00A43724" w:rsidRPr="00A43724">
        <w:rPr>
          <w:rFonts w:ascii="Arial" w:eastAsia="Times New Roman" w:hAnsi="Arial" w:cs="Arial"/>
          <w:sz w:val="21"/>
          <w:szCs w:val="20"/>
          <w:lang w:val="fr-FR"/>
        </w:rPr>
        <w:t>L’exécution est impeccable évidemment…ainsi, la sensibilité</w:t>
      </w:r>
      <w:r w:rsidR="00A43724">
        <w:rPr>
          <w:rFonts w:ascii="Arial" w:eastAsia="Times New Roman" w:hAnsi="Arial" w:cs="Arial"/>
          <w:sz w:val="21"/>
          <w:szCs w:val="20"/>
          <w:lang w:val="fr-FR"/>
        </w:rPr>
        <w:t xml:space="preserve"> de </w:t>
      </w:r>
      <w:proofErr w:type="spellStart"/>
      <w:r w:rsidR="00A43724">
        <w:rPr>
          <w:rFonts w:ascii="Arial" w:eastAsia="Times New Roman" w:hAnsi="Arial" w:cs="Arial"/>
          <w:sz w:val="21"/>
          <w:szCs w:val="20"/>
          <w:lang w:val="fr-FR"/>
        </w:rPr>
        <w:t>Bvlgari</w:t>
      </w:r>
      <w:proofErr w:type="spellEnd"/>
      <w:r w:rsidR="00A43724">
        <w:rPr>
          <w:rFonts w:ascii="Arial" w:eastAsia="Times New Roman" w:hAnsi="Arial" w:cs="Arial"/>
          <w:sz w:val="21"/>
          <w:szCs w:val="20"/>
          <w:lang w:val="fr-FR"/>
        </w:rPr>
        <w:t xml:space="preserve"> pour le</w:t>
      </w:r>
      <w:r w:rsidR="00A43724" w:rsidRPr="00A43724">
        <w:rPr>
          <w:rFonts w:ascii="Arial" w:eastAsia="Times New Roman" w:hAnsi="Arial" w:cs="Arial"/>
          <w:sz w:val="21"/>
          <w:szCs w:val="20"/>
          <w:lang w:val="fr-FR"/>
        </w:rPr>
        <w:t xml:space="preserve"> “sport chic à l’italienne” es</w:t>
      </w:r>
      <w:r w:rsidR="00A43724">
        <w:rPr>
          <w:rFonts w:ascii="Arial" w:eastAsia="Times New Roman" w:hAnsi="Arial" w:cs="Arial"/>
          <w:sz w:val="21"/>
          <w:szCs w:val="20"/>
          <w:lang w:val="fr-FR"/>
        </w:rPr>
        <w:t xml:space="preserve">t érigée en signature pour cette nouvelle édition unisexe. </w:t>
      </w:r>
    </w:p>
    <w:p w14:paraId="33279EC0" w14:textId="77777777" w:rsidR="00595E40" w:rsidRPr="002F4793" w:rsidRDefault="00595E40" w:rsidP="00C37876">
      <w:pPr>
        <w:jc w:val="both"/>
        <w:rPr>
          <w:rFonts w:ascii="Arial" w:eastAsia="Times New Roman" w:hAnsi="Arial" w:cs="Arial"/>
          <w:sz w:val="21"/>
          <w:szCs w:val="20"/>
          <w:lang w:val="fr-FR"/>
        </w:rPr>
      </w:pPr>
    </w:p>
    <w:p w14:paraId="1201EF30" w14:textId="264A0761" w:rsidR="00595E40" w:rsidRPr="0027703C" w:rsidRDefault="0027703C" w:rsidP="00F235A1">
      <w:pPr>
        <w:rPr>
          <w:rFonts w:ascii="Arial" w:eastAsia="Times New Roman" w:hAnsi="Arial" w:cs="Arial"/>
          <w:sz w:val="21"/>
          <w:szCs w:val="20"/>
          <w:lang w:val="fr-FR" w:eastAsia="en-US"/>
        </w:rPr>
      </w:pPr>
      <w:r>
        <w:rPr>
          <w:rFonts w:ascii="Arial" w:eastAsia="Times New Roman" w:hAnsi="Arial" w:cs="Arial"/>
          <w:i/>
          <w:iCs/>
          <w:sz w:val="21"/>
          <w:szCs w:val="20"/>
          <w:lang w:val="fr-FR" w:eastAsia="en-US"/>
        </w:rPr>
        <w:t>« </w:t>
      </w:r>
      <w:r w:rsidR="00A43724" w:rsidRPr="0027703C">
        <w:rPr>
          <w:rFonts w:ascii="Arial" w:eastAsia="Times New Roman" w:hAnsi="Arial" w:cs="Arial"/>
          <w:i/>
          <w:iCs/>
          <w:sz w:val="21"/>
          <w:szCs w:val="20"/>
          <w:lang w:val="fr-FR" w:eastAsia="en-US"/>
        </w:rPr>
        <w:t xml:space="preserve">Les </w:t>
      </w:r>
      <w:r w:rsidRPr="0027703C">
        <w:rPr>
          <w:rFonts w:ascii="Arial" w:eastAsia="Times New Roman" w:hAnsi="Arial" w:cs="Arial"/>
          <w:i/>
          <w:iCs/>
          <w:sz w:val="21"/>
          <w:szCs w:val="20"/>
          <w:lang w:val="fr-FR" w:eastAsia="en-US"/>
        </w:rPr>
        <w:t>chefs-d’œuvre</w:t>
      </w:r>
      <w:r w:rsidR="00A43724" w:rsidRPr="0027703C">
        <w:rPr>
          <w:rFonts w:ascii="Arial" w:eastAsia="Times New Roman" w:hAnsi="Arial" w:cs="Arial"/>
          <w:i/>
          <w:iCs/>
          <w:sz w:val="21"/>
          <w:szCs w:val="20"/>
          <w:lang w:val="fr-FR" w:eastAsia="en-US"/>
        </w:rPr>
        <w:t xml:space="preserve"> s’imposent </w:t>
      </w:r>
      <w:r w:rsidRPr="0027703C">
        <w:rPr>
          <w:rFonts w:ascii="Arial" w:eastAsia="Times New Roman" w:hAnsi="Arial" w:cs="Arial"/>
          <w:i/>
          <w:iCs/>
          <w:sz w:val="21"/>
          <w:szCs w:val="20"/>
          <w:lang w:val="fr-FR" w:eastAsia="en-US"/>
        </w:rPr>
        <w:t>naturellement</w:t>
      </w:r>
      <w:r w:rsidR="00A43724" w:rsidRPr="0027703C">
        <w:rPr>
          <w:rFonts w:ascii="Arial" w:eastAsia="Times New Roman" w:hAnsi="Arial" w:cs="Arial"/>
          <w:i/>
          <w:iCs/>
          <w:sz w:val="21"/>
          <w:szCs w:val="20"/>
          <w:lang w:val="fr-FR" w:eastAsia="en-US"/>
        </w:rPr>
        <w:t xml:space="preserve"> dès leur naissance et restent intemporels.</w:t>
      </w:r>
      <w:r w:rsidR="00A43724" w:rsidRPr="00A43724">
        <w:rPr>
          <w:rFonts w:ascii="Arial" w:eastAsia="Times New Roman" w:hAnsi="Arial" w:cs="Arial"/>
          <w:sz w:val="21"/>
          <w:szCs w:val="20"/>
          <w:lang w:val="fr-FR" w:eastAsia="en-US"/>
        </w:rPr>
        <w:t xml:space="preserve"> </w:t>
      </w:r>
      <w:r w:rsidR="00595E40" w:rsidRPr="00A43724">
        <w:rPr>
          <w:rFonts w:ascii="Arial" w:eastAsia="Times New Roman" w:hAnsi="Arial" w:cs="Arial"/>
          <w:i/>
          <w:sz w:val="21"/>
          <w:szCs w:val="20"/>
          <w:lang w:val="fr-FR" w:eastAsia="en-US"/>
        </w:rPr>
        <w:t xml:space="preserve"> </w:t>
      </w:r>
      <w:r w:rsidR="00A43724" w:rsidRPr="0027703C">
        <w:rPr>
          <w:rFonts w:ascii="Arial" w:eastAsia="Times New Roman" w:hAnsi="Arial" w:cs="Arial"/>
          <w:i/>
          <w:sz w:val="21"/>
          <w:szCs w:val="20"/>
          <w:lang w:val="fr-FR" w:eastAsia="en-US"/>
        </w:rPr>
        <w:t xml:space="preserve">La </w:t>
      </w:r>
      <w:proofErr w:type="spellStart"/>
      <w:r w:rsidR="00595E40" w:rsidRPr="0027703C">
        <w:rPr>
          <w:rFonts w:ascii="Arial" w:eastAsia="Times New Roman" w:hAnsi="Arial" w:cs="Arial"/>
          <w:i/>
          <w:sz w:val="21"/>
          <w:szCs w:val="20"/>
          <w:lang w:val="fr-FR" w:eastAsia="en-US"/>
        </w:rPr>
        <w:t>Bvlgari</w:t>
      </w:r>
      <w:proofErr w:type="spellEnd"/>
      <w:r w:rsidR="00595E40" w:rsidRPr="0027703C">
        <w:rPr>
          <w:rFonts w:ascii="Arial" w:eastAsia="Times New Roman" w:hAnsi="Arial" w:cs="Arial"/>
          <w:i/>
          <w:sz w:val="21"/>
          <w:szCs w:val="20"/>
          <w:lang w:val="fr-FR" w:eastAsia="en-US"/>
        </w:rPr>
        <w:t xml:space="preserve"> Aluminium </w:t>
      </w:r>
      <w:r w:rsidR="00A43724" w:rsidRPr="0027703C">
        <w:rPr>
          <w:rFonts w:ascii="Arial" w:eastAsia="Times New Roman" w:hAnsi="Arial" w:cs="Arial"/>
          <w:i/>
          <w:sz w:val="21"/>
          <w:szCs w:val="20"/>
          <w:lang w:val="fr-FR" w:eastAsia="en-US"/>
        </w:rPr>
        <w:t xml:space="preserve">est un </w:t>
      </w:r>
      <w:proofErr w:type="spellStart"/>
      <w:r w:rsidR="00A43724" w:rsidRPr="0027703C">
        <w:rPr>
          <w:rFonts w:ascii="Arial" w:eastAsia="Times New Roman" w:hAnsi="Arial" w:cs="Arial"/>
          <w:i/>
          <w:sz w:val="21"/>
          <w:szCs w:val="20"/>
          <w:lang w:val="fr-FR" w:eastAsia="en-US"/>
        </w:rPr>
        <w:t>chef</w:t>
      </w:r>
      <w:r>
        <w:rPr>
          <w:rFonts w:ascii="Arial" w:eastAsia="Times New Roman" w:hAnsi="Arial" w:cs="Arial"/>
          <w:i/>
          <w:sz w:val="21"/>
          <w:szCs w:val="20"/>
          <w:lang w:val="fr-FR" w:eastAsia="en-US"/>
        </w:rPr>
        <w:t>-</w:t>
      </w:r>
      <w:r w:rsidR="00A43724" w:rsidRPr="0027703C">
        <w:rPr>
          <w:rFonts w:ascii="Arial" w:eastAsia="Times New Roman" w:hAnsi="Arial" w:cs="Arial"/>
          <w:i/>
          <w:sz w:val="21"/>
          <w:szCs w:val="20"/>
          <w:lang w:val="fr-FR" w:eastAsia="en-US"/>
        </w:rPr>
        <w:t>d</w:t>
      </w:r>
      <w:r w:rsidR="00A34857">
        <w:rPr>
          <w:rFonts w:ascii="Arial" w:eastAsia="Times New Roman" w:hAnsi="Arial" w:cs="Arial"/>
          <w:i/>
          <w:sz w:val="21"/>
          <w:szCs w:val="20"/>
          <w:lang w:val="fr-FR" w:eastAsia="en-US"/>
        </w:rPr>
        <w:t>’</w:t>
      </w:r>
      <w:r w:rsidR="00A43724" w:rsidRPr="0027703C">
        <w:rPr>
          <w:rFonts w:ascii="Arial" w:eastAsia="Times New Roman" w:hAnsi="Arial" w:cs="Arial"/>
          <w:i/>
          <w:sz w:val="21"/>
          <w:szCs w:val="20"/>
          <w:lang w:val="fr-FR" w:eastAsia="en-US"/>
        </w:rPr>
        <w:t>oeuvre</w:t>
      </w:r>
      <w:proofErr w:type="spellEnd"/>
      <w:r w:rsidR="00A43724" w:rsidRPr="0027703C">
        <w:rPr>
          <w:rFonts w:ascii="Arial" w:eastAsia="Times New Roman" w:hAnsi="Arial" w:cs="Arial"/>
          <w:i/>
          <w:sz w:val="21"/>
          <w:szCs w:val="20"/>
          <w:lang w:val="fr-FR" w:eastAsia="en-US"/>
        </w:rPr>
        <w:t xml:space="preserve"> du design et un </w:t>
      </w:r>
      <w:r>
        <w:rPr>
          <w:rFonts w:ascii="Arial" w:eastAsia="Times New Roman" w:hAnsi="Arial" w:cs="Arial"/>
          <w:i/>
          <w:sz w:val="21"/>
          <w:szCs w:val="20"/>
          <w:lang w:val="fr-FR" w:eastAsia="en-US"/>
        </w:rPr>
        <w:t>j</w:t>
      </w:r>
      <w:r w:rsidR="00A43724" w:rsidRPr="0027703C">
        <w:rPr>
          <w:rFonts w:ascii="Arial" w:eastAsia="Times New Roman" w:hAnsi="Arial" w:cs="Arial"/>
          <w:i/>
          <w:sz w:val="21"/>
          <w:szCs w:val="20"/>
          <w:lang w:val="fr-FR" w:eastAsia="en-US"/>
        </w:rPr>
        <w:t>alon d</w:t>
      </w:r>
      <w:r>
        <w:rPr>
          <w:rFonts w:ascii="Arial" w:eastAsia="Times New Roman" w:hAnsi="Arial" w:cs="Arial"/>
          <w:i/>
          <w:sz w:val="21"/>
          <w:szCs w:val="20"/>
          <w:lang w:val="fr-FR" w:eastAsia="en-US"/>
        </w:rPr>
        <w:t>e</w:t>
      </w:r>
      <w:r w:rsidR="00A43724" w:rsidRPr="0027703C">
        <w:rPr>
          <w:rFonts w:ascii="Arial" w:eastAsia="Times New Roman" w:hAnsi="Arial" w:cs="Arial"/>
          <w:i/>
          <w:sz w:val="21"/>
          <w:szCs w:val="20"/>
          <w:lang w:val="fr-FR" w:eastAsia="en-US"/>
        </w:rPr>
        <w:t xml:space="preserve"> l’histoire </w:t>
      </w:r>
      <w:r w:rsidRPr="0027703C">
        <w:rPr>
          <w:rFonts w:ascii="Arial" w:eastAsia="Times New Roman" w:hAnsi="Arial" w:cs="Arial"/>
          <w:i/>
          <w:sz w:val="21"/>
          <w:szCs w:val="20"/>
          <w:lang w:val="fr-FR" w:eastAsia="en-US"/>
        </w:rPr>
        <w:t xml:space="preserve">d’horlogère </w:t>
      </w:r>
      <w:r>
        <w:rPr>
          <w:rFonts w:ascii="Arial" w:eastAsia="Times New Roman" w:hAnsi="Arial" w:cs="Arial"/>
          <w:i/>
          <w:sz w:val="21"/>
          <w:szCs w:val="20"/>
          <w:lang w:val="fr-FR" w:eastAsia="en-US"/>
        </w:rPr>
        <w:t xml:space="preserve">par l’audace de son design et le choix des matières industrielles. </w:t>
      </w:r>
      <w:r w:rsidRPr="0027703C">
        <w:rPr>
          <w:rFonts w:ascii="Arial" w:eastAsia="Times New Roman" w:hAnsi="Arial" w:cs="Arial"/>
          <w:i/>
          <w:sz w:val="21"/>
          <w:szCs w:val="20"/>
          <w:lang w:val="fr-FR" w:eastAsia="en-US"/>
        </w:rPr>
        <w:t xml:space="preserve">Après de nombreuses années dédiées </w:t>
      </w:r>
      <w:r>
        <w:rPr>
          <w:rFonts w:ascii="Arial" w:eastAsia="Times New Roman" w:hAnsi="Arial" w:cs="Arial"/>
          <w:i/>
          <w:sz w:val="21"/>
          <w:szCs w:val="20"/>
          <w:lang w:val="fr-FR" w:eastAsia="en-US"/>
        </w:rPr>
        <w:t>au</w:t>
      </w:r>
      <w:r w:rsidRPr="0027703C">
        <w:rPr>
          <w:rFonts w:ascii="Arial" w:eastAsia="Times New Roman" w:hAnsi="Arial" w:cs="Arial"/>
          <w:i/>
          <w:sz w:val="21"/>
          <w:szCs w:val="20"/>
          <w:lang w:val="fr-FR" w:eastAsia="en-US"/>
        </w:rPr>
        <w:t xml:space="preserve"> développe</w:t>
      </w:r>
      <w:r>
        <w:rPr>
          <w:rFonts w:ascii="Arial" w:eastAsia="Times New Roman" w:hAnsi="Arial" w:cs="Arial"/>
          <w:i/>
          <w:sz w:val="21"/>
          <w:szCs w:val="20"/>
          <w:lang w:val="fr-FR" w:eastAsia="en-US"/>
        </w:rPr>
        <w:t>ment de</w:t>
      </w:r>
      <w:r w:rsidRPr="0027703C">
        <w:rPr>
          <w:rFonts w:ascii="Arial" w:eastAsia="Times New Roman" w:hAnsi="Arial" w:cs="Arial"/>
          <w:i/>
          <w:sz w:val="21"/>
          <w:szCs w:val="20"/>
          <w:lang w:val="fr-FR" w:eastAsia="en-US"/>
        </w:rPr>
        <w:t xml:space="preserve"> la collection </w:t>
      </w:r>
      <w:proofErr w:type="spellStart"/>
      <w:r w:rsidRPr="0027703C">
        <w:rPr>
          <w:rFonts w:ascii="Arial" w:eastAsia="Times New Roman" w:hAnsi="Arial" w:cs="Arial"/>
          <w:i/>
          <w:sz w:val="21"/>
          <w:szCs w:val="20"/>
          <w:lang w:val="fr-FR" w:eastAsia="en-US"/>
        </w:rPr>
        <w:t>Octo</w:t>
      </w:r>
      <w:proofErr w:type="spellEnd"/>
      <w:r w:rsidRPr="0027703C">
        <w:rPr>
          <w:rFonts w:ascii="Arial" w:eastAsia="Times New Roman" w:hAnsi="Arial" w:cs="Arial"/>
          <w:i/>
          <w:sz w:val="21"/>
          <w:szCs w:val="20"/>
          <w:lang w:val="fr-FR" w:eastAsia="en-US"/>
        </w:rPr>
        <w:t xml:space="preserve">, </w:t>
      </w:r>
      <w:r>
        <w:rPr>
          <w:rFonts w:ascii="Arial" w:eastAsia="Times New Roman" w:hAnsi="Arial" w:cs="Arial"/>
          <w:i/>
          <w:sz w:val="21"/>
          <w:szCs w:val="20"/>
          <w:lang w:val="fr-FR" w:eastAsia="en-US"/>
        </w:rPr>
        <w:t>la renaissance de la</w:t>
      </w:r>
      <w:r w:rsidR="00595E40" w:rsidRPr="0027703C">
        <w:rPr>
          <w:rFonts w:ascii="Arial" w:eastAsia="Times New Roman" w:hAnsi="Arial" w:cs="Arial"/>
          <w:i/>
          <w:sz w:val="21"/>
          <w:szCs w:val="20"/>
          <w:lang w:val="fr-FR" w:eastAsia="en-US"/>
        </w:rPr>
        <w:t xml:space="preserve"> </w:t>
      </w:r>
      <w:proofErr w:type="spellStart"/>
      <w:r w:rsidR="00595E40" w:rsidRPr="0027703C">
        <w:rPr>
          <w:rFonts w:ascii="Arial" w:eastAsia="Times New Roman" w:hAnsi="Arial" w:cs="Arial"/>
          <w:i/>
          <w:sz w:val="21"/>
          <w:szCs w:val="20"/>
          <w:lang w:val="fr-FR" w:eastAsia="en-US"/>
        </w:rPr>
        <w:t>Bvlgari</w:t>
      </w:r>
      <w:proofErr w:type="spellEnd"/>
      <w:r w:rsidR="00595E40" w:rsidRPr="0027703C">
        <w:rPr>
          <w:rFonts w:ascii="Arial" w:eastAsia="Times New Roman" w:hAnsi="Arial" w:cs="Arial"/>
          <w:i/>
          <w:sz w:val="21"/>
          <w:szCs w:val="20"/>
          <w:lang w:val="fr-FR" w:eastAsia="en-US"/>
        </w:rPr>
        <w:t xml:space="preserve"> Aluminium</w:t>
      </w:r>
      <w:r>
        <w:rPr>
          <w:rFonts w:ascii="Arial" w:eastAsia="Times New Roman" w:hAnsi="Arial" w:cs="Arial"/>
          <w:i/>
          <w:sz w:val="21"/>
          <w:szCs w:val="20"/>
          <w:lang w:val="fr-FR" w:eastAsia="en-US"/>
        </w:rPr>
        <w:t xml:space="preserve"> est source de grande fierté et de satisfaction pour nous » </w:t>
      </w:r>
      <w:r w:rsidR="00595E40" w:rsidRPr="0027703C">
        <w:rPr>
          <w:rFonts w:ascii="Arial" w:eastAsia="Times New Roman" w:hAnsi="Arial" w:cs="Arial"/>
          <w:sz w:val="21"/>
          <w:szCs w:val="20"/>
          <w:lang w:val="fr-FR" w:eastAsia="en-US"/>
        </w:rPr>
        <w:t>Antoine Pin</w:t>
      </w:r>
      <w:r>
        <w:rPr>
          <w:rFonts w:ascii="Arial" w:eastAsia="Times New Roman" w:hAnsi="Arial" w:cs="Arial"/>
          <w:sz w:val="21"/>
          <w:szCs w:val="20"/>
          <w:lang w:val="fr-FR" w:eastAsia="en-US"/>
        </w:rPr>
        <w:t>,</w:t>
      </w:r>
      <w:r w:rsidR="00595E40" w:rsidRPr="0027703C">
        <w:rPr>
          <w:rFonts w:ascii="Arial" w:eastAsia="Times New Roman" w:hAnsi="Arial" w:cs="Arial"/>
          <w:sz w:val="21"/>
          <w:szCs w:val="20"/>
          <w:lang w:val="fr-FR" w:eastAsia="en-US"/>
        </w:rPr>
        <w:t xml:space="preserve"> </w:t>
      </w:r>
      <w:r>
        <w:rPr>
          <w:rFonts w:ascii="Arial" w:eastAsia="Times New Roman" w:hAnsi="Arial" w:cs="Arial"/>
          <w:sz w:val="21"/>
          <w:szCs w:val="20"/>
          <w:lang w:val="fr-FR"/>
        </w:rPr>
        <w:t>Directeur Général</w:t>
      </w:r>
      <w:r w:rsidR="00F235A1" w:rsidRPr="0027703C">
        <w:rPr>
          <w:rFonts w:ascii="Arial" w:eastAsia="Times New Roman" w:hAnsi="Arial" w:cs="Arial"/>
          <w:sz w:val="21"/>
          <w:szCs w:val="20"/>
          <w:lang w:val="fr-FR"/>
        </w:rPr>
        <w:t xml:space="preserve"> </w:t>
      </w:r>
      <w:r>
        <w:rPr>
          <w:rFonts w:ascii="Arial" w:eastAsia="Times New Roman" w:hAnsi="Arial" w:cs="Arial"/>
          <w:sz w:val="21"/>
          <w:szCs w:val="20"/>
          <w:lang w:val="fr-FR"/>
        </w:rPr>
        <w:t xml:space="preserve">Horlogerie </w:t>
      </w:r>
      <w:proofErr w:type="spellStart"/>
      <w:r>
        <w:rPr>
          <w:rFonts w:ascii="Arial" w:eastAsia="Times New Roman" w:hAnsi="Arial" w:cs="Arial"/>
          <w:sz w:val="21"/>
          <w:szCs w:val="20"/>
          <w:lang w:val="fr-FR"/>
        </w:rPr>
        <w:t>Bvlgari</w:t>
      </w:r>
      <w:proofErr w:type="spellEnd"/>
    </w:p>
    <w:p w14:paraId="6F41CA31" w14:textId="77777777" w:rsidR="00595E40" w:rsidRPr="0027703C" w:rsidRDefault="00595E40" w:rsidP="00C37876">
      <w:pPr>
        <w:jc w:val="both"/>
        <w:rPr>
          <w:rFonts w:ascii="Arial" w:hAnsi="Arial" w:cs="Arial"/>
          <w:sz w:val="21"/>
          <w:szCs w:val="20"/>
          <w:u w:val="single"/>
          <w:lang w:val="fr-FR"/>
        </w:rPr>
      </w:pPr>
    </w:p>
    <w:p w14:paraId="19E8A313" w14:textId="218CC155" w:rsidR="00913B33" w:rsidRPr="0027703C" w:rsidRDefault="0027703C" w:rsidP="00913B33">
      <w:pPr>
        <w:jc w:val="both"/>
        <w:rPr>
          <w:rFonts w:ascii="Arial" w:hAnsi="Arial" w:cs="Arial"/>
          <w:b/>
          <w:bCs/>
          <w:i/>
          <w:iCs/>
          <w:sz w:val="21"/>
          <w:szCs w:val="20"/>
          <w:lang w:val="fr-FR"/>
        </w:rPr>
      </w:pPr>
      <w:r w:rsidRPr="0027703C">
        <w:rPr>
          <w:rFonts w:ascii="Arial" w:hAnsi="Arial" w:cs="Arial"/>
          <w:i/>
          <w:sz w:val="21"/>
          <w:szCs w:val="20"/>
          <w:lang w:val="fr-FR"/>
        </w:rPr>
        <w:t xml:space="preserve">La montre </w:t>
      </w:r>
      <w:proofErr w:type="spellStart"/>
      <w:r w:rsidR="00C37876" w:rsidRPr="0027703C">
        <w:rPr>
          <w:rFonts w:ascii="Arial" w:hAnsi="Arial" w:cs="Arial"/>
          <w:i/>
          <w:sz w:val="21"/>
          <w:szCs w:val="20"/>
          <w:lang w:val="fr-FR"/>
        </w:rPr>
        <w:t>Bvlgari</w:t>
      </w:r>
      <w:proofErr w:type="spellEnd"/>
      <w:r w:rsidR="00C37876" w:rsidRPr="0027703C">
        <w:rPr>
          <w:rFonts w:ascii="Arial" w:hAnsi="Arial" w:cs="Arial"/>
          <w:i/>
          <w:sz w:val="21"/>
          <w:szCs w:val="20"/>
          <w:lang w:val="fr-FR"/>
        </w:rPr>
        <w:t xml:space="preserve"> Aluminium</w:t>
      </w:r>
      <w:r w:rsidRPr="0027703C">
        <w:rPr>
          <w:rFonts w:ascii="Arial" w:hAnsi="Arial" w:cs="Arial"/>
          <w:i/>
          <w:sz w:val="21"/>
          <w:szCs w:val="20"/>
          <w:lang w:val="fr-FR"/>
        </w:rPr>
        <w:t xml:space="preserve"> incarne l’esprit </w:t>
      </w:r>
      <w:proofErr w:type="spellStart"/>
      <w:r w:rsidR="00C37876" w:rsidRPr="0027703C">
        <w:rPr>
          <w:rFonts w:ascii="Arial" w:hAnsi="Arial" w:cs="Arial"/>
          <w:sz w:val="21"/>
          <w:szCs w:val="20"/>
          <w:lang w:val="fr-FR"/>
        </w:rPr>
        <w:t>Bvlgari</w:t>
      </w:r>
      <w:proofErr w:type="spellEnd"/>
      <w:r w:rsidR="00C37876" w:rsidRPr="0027703C">
        <w:rPr>
          <w:rFonts w:ascii="Arial" w:hAnsi="Arial" w:cs="Arial"/>
          <w:sz w:val="21"/>
          <w:szCs w:val="20"/>
          <w:lang w:val="fr-FR"/>
        </w:rPr>
        <w:t xml:space="preserve"> </w:t>
      </w:r>
      <w:r w:rsidRPr="0027703C">
        <w:rPr>
          <w:rFonts w:ascii="Arial" w:hAnsi="Arial" w:cs="Arial"/>
          <w:sz w:val="21"/>
          <w:szCs w:val="20"/>
          <w:lang w:val="fr-FR"/>
        </w:rPr>
        <w:t xml:space="preserve">et reprend les caractéristiques de la Maison qui est toujours à la recherche de </w:t>
      </w:r>
      <w:r>
        <w:rPr>
          <w:rFonts w:ascii="Arial" w:hAnsi="Arial" w:cs="Arial"/>
          <w:sz w:val="21"/>
          <w:szCs w:val="20"/>
          <w:lang w:val="fr-FR"/>
        </w:rPr>
        <w:t>nouvelles conquêtes en termes de créativité et de design pour atteindre l’innovation, et la beauté.</w:t>
      </w:r>
    </w:p>
    <w:p w14:paraId="0CC4D464" w14:textId="77777777" w:rsidR="00C46407" w:rsidRPr="0027703C" w:rsidRDefault="00C46407" w:rsidP="00C46407">
      <w:pPr>
        <w:rPr>
          <w:rFonts w:ascii="Century Gothic" w:hAnsi="Century Gothic" w:cs="Times New Roman"/>
          <w:b/>
          <w:caps/>
          <w:spacing w:val="15"/>
          <w:szCs w:val="38"/>
          <w:lang w:val="fr-FR" w:eastAsia="fr-FR"/>
        </w:rPr>
      </w:pPr>
    </w:p>
    <w:p w14:paraId="7614B48D" w14:textId="77777777" w:rsidR="00C37876" w:rsidRPr="0027703C" w:rsidRDefault="00C37876" w:rsidP="00C46407">
      <w:pPr>
        <w:rPr>
          <w:rFonts w:ascii="Century Gothic" w:hAnsi="Century Gothic" w:cs="Times New Roman"/>
          <w:b/>
          <w:caps/>
          <w:spacing w:val="15"/>
          <w:szCs w:val="38"/>
          <w:lang w:val="fr-FR" w:eastAsia="fr-FR"/>
        </w:rPr>
      </w:pPr>
    </w:p>
    <w:p w14:paraId="135F7638" w14:textId="77777777" w:rsidR="00C37876" w:rsidRPr="0027703C" w:rsidRDefault="00C37876" w:rsidP="00C46407">
      <w:pPr>
        <w:rPr>
          <w:rFonts w:ascii="Century Gothic" w:hAnsi="Century Gothic" w:cs="Times New Roman"/>
          <w:b/>
          <w:caps/>
          <w:spacing w:val="15"/>
          <w:szCs w:val="38"/>
          <w:lang w:val="fr-FR" w:eastAsia="fr-FR"/>
        </w:rPr>
      </w:pPr>
    </w:p>
    <w:p w14:paraId="5046F286" w14:textId="77777777" w:rsidR="001A2324" w:rsidRPr="002F4793" w:rsidRDefault="00C37876" w:rsidP="00C46407">
      <w:pPr>
        <w:rPr>
          <w:rFonts w:ascii="Century Gothic" w:hAnsi="Century Gothic" w:cs="Times New Roman"/>
          <w:b/>
          <w:caps/>
          <w:spacing w:val="15"/>
          <w:szCs w:val="38"/>
          <w:lang w:val="fr-FR" w:eastAsia="fr-FR"/>
        </w:rPr>
      </w:pPr>
      <w:r w:rsidRPr="002F4793">
        <w:rPr>
          <w:rFonts w:ascii="Century Gothic" w:hAnsi="Century Gothic" w:cs="Times New Roman"/>
          <w:b/>
          <w:caps/>
          <w:spacing w:val="15"/>
          <w:szCs w:val="38"/>
          <w:lang w:val="fr-FR" w:eastAsia="fr-FR"/>
        </w:rPr>
        <w:t xml:space="preserve">bVLGARI ALUMINIUM </w:t>
      </w:r>
    </w:p>
    <w:p w14:paraId="4CD2D0A7" w14:textId="77777777" w:rsidR="00C46407" w:rsidRPr="002F4793" w:rsidRDefault="00F235A1" w:rsidP="00C46407">
      <w:pPr>
        <w:rPr>
          <w:rFonts w:ascii="Century Gothic" w:hAnsi="Century Gothic" w:cs="Times New Roman"/>
          <w:b/>
          <w:caps/>
          <w:spacing w:val="15"/>
          <w:szCs w:val="38"/>
          <w:lang w:val="fr-FR" w:eastAsia="fr-FR"/>
        </w:rPr>
      </w:pPr>
      <w:r w:rsidRPr="002F4793">
        <w:rPr>
          <w:rFonts w:ascii="Century Gothic" w:hAnsi="Century Gothic" w:cs="Times New Roman"/>
          <w:b/>
          <w:caps/>
          <w:spacing w:val="15"/>
          <w:szCs w:val="38"/>
          <w:lang w:val="fr-FR" w:eastAsia="fr-FR"/>
        </w:rPr>
        <w:t xml:space="preserve"> </w:t>
      </w:r>
    </w:p>
    <w:p w14:paraId="4E9B6591" w14:textId="376EBF01" w:rsidR="003D06AB" w:rsidRPr="002F4793" w:rsidRDefault="003D06AB" w:rsidP="003D06AB">
      <w:pPr>
        <w:rPr>
          <w:rFonts w:ascii="Century Gothic" w:hAnsi="Century Gothic" w:cs="Times New Roman"/>
          <w:b/>
          <w:caps/>
          <w:spacing w:val="15"/>
          <w:szCs w:val="38"/>
          <w:lang w:val="fr-FR" w:eastAsia="fr-FR"/>
        </w:rPr>
      </w:pPr>
      <w:r w:rsidRPr="002F4793">
        <w:rPr>
          <w:rFonts w:ascii="Century Gothic" w:hAnsi="Century Gothic" w:cs="Times New Roman"/>
          <w:b/>
          <w:caps/>
          <w:spacing w:val="15"/>
          <w:szCs w:val="38"/>
          <w:lang w:val="fr-FR" w:eastAsia="fr-FR"/>
        </w:rPr>
        <w:t>caracteristi</w:t>
      </w:r>
      <w:r w:rsidR="0027703C" w:rsidRPr="002F4793">
        <w:rPr>
          <w:rFonts w:ascii="Century Gothic" w:hAnsi="Century Gothic" w:cs="Times New Roman"/>
          <w:b/>
          <w:caps/>
          <w:spacing w:val="15"/>
          <w:szCs w:val="38"/>
          <w:lang w:val="fr-FR" w:eastAsia="fr-FR"/>
        </w:rPr>
        <w:t>QUES TECHNIQUES</w:t>
      </w:r>
    </w:p>
    <w:p w14:paraId="66C578E8" w14:textId="77777777" w:rsidR="003D06AB" w:rsidRPr="002F4793" w:rsidRDefault="003D06AB" w:rsidP="003D06AB">
      <w:pPr>
        <w:autoSpaceDE w:val="0"/>
        <w:autoSpaceDN w:val="0"/>
        <w:adjustRightInd w:val="0"/>
        <w:jc w:val="both"/>
        <w:rPr>
          <w:rFonts w:ascii="Helvetica" w:hAnsi="Helvetica"/>
          <w:i/>
          <w:sz w:val="16"/>
          <w:lang w:val="fr-FR"/>
        </w:rPr>
      </w:pPr>
    </w:p>
    <w:p w14:paraId="40BC4089" w14:textId="77777777" w:rsidR="003D06AB" w:rsidRPr="002F4793" w:rsidRDefault="003D06AB" w:rsidP="003D06AB">
      <w:pPr>
        <w:autoSpaceDE w:val="0"/>
        <w:autoSpaceDN w:val="0"/>
        <w:adjustRightInd w:val="0"/>
        <w:jc w:val="both"/>
        <w:rPr>
          <w:rFonts w:ascii="Helvetica" w:hAnsi="Helvetica"/>
          <w:i/>
          <w:sz w:val="16"/>
          <w:lang w:val="fr-FR"/>
        </w:rPr>
      </w:pPr>
    </w:p>
    <w:p w14:paraId="1104A2F6" w14:textId="1EB9FBB5" w:rsidR="003D06AB" w:rsidRPr="002F4793" w:rsidRDefault="00C37876" w:rsidP="003D06AB">
      <w:pPr>
        <w:rPr>
          <w:rFonts w:ascii="Century Gothic" w:hAnsi="Century Gothic" w:cs="Times New Roman"/>
          <w:b/>
          <w:caps/>
          <w:spacing w:val="15"/>
          <w:sz w:val="18"/>
          <w:szCs w:val="38"/>
          <w:lang w:val="fr-FR" w:eastAsia="fr-FR"/>
        </w:rPr>
      </w:pPr>
      <w:r w:rsidRPr="002F4793">
        <w:rPr>
          <w:rFonts w:ascii="Century Gothic" w:hAnsi="Century Gothic" w:cs="Times New Roman"/>
          <w:b/>
          <w:caps/>
          <w:spacing w:val="15"/>
          <w:sz w:val="18"/>
          <w:szCs w:val="38"/>
          <w:lang w:val="fr-FR" w:eastAsia="fr-FR"/>
        </w:rPr>
        <w:t xml:space="preserve">BVLGARI ALUMINIUM </w:t>
      </w:r>
      <w:r w:rsidR="000E5431" w:rsidRPr="002F4793">
        <w:rPr>
          <w:rFonts w:ascii="Century Gothic" w:hAnsi="Century Gothic" w:cs="Times New Roman"/>
          <w:b/>
          <w:caps/>
          <w:spacing w:val="15"/>
          <w:sz w:val="18"/>
          <w:szCs w:val="38"/>
          <w:lang w:val="fr-FR" w:eastAsia="fr-FR"/>
        </w:rPr>
        <w:t>CADRAN BLANC</w:t>
      </w:r>
      <w:r w:rsidRPr="002F4793">
        <w:rPr>
          <w:rFonts w:ascii="Century Gothic" w:hAnsi="Century Gothic" w:cs="Times New Roman"/>
          <w:b/>
          <w:caps/>
          <w:spacing w:val="15"/>
          <w:sz w:val="18"/>
          <w:szCs w:val="38"/>
          <w:lang w:val="fr-FR" w:eastAsia="fr-FR"/>
        </w:rPr>
        <w:t xml:space="preserve"> 103382</w:t>
      </w:r>
    </w:p>
    <w:p w14:paraId="79EC6D03" w14:textId="70E3405F" w:rsidR="003D06AB" w:rsidRPr="002F4793" w:rsidRDefault="003D06AB" w:rsidP="003D06AB">
      <w:pPr>
        <w:jc w:val="both"/>
        <w:rPr>
          <w:rFonts w:ascii="Arial" w:eastAsia="Times New Roman" w:hAnsi="Arial" w:cs="Arial"/>
          <w:b/>
          <w:sz w:val="18"/>
          <w:szCs w:val="18"/>
          <w:lang w:val="fr-FR"/>
        </w:rPr>
      </w:pPr>
      <w:bookmarkStart w:id="0" w:name="_Hlk48052634"/>
      <w:r w:rsidRPr="002F4793">
        <w:rPr>
          <w:rFonts w:ascii="Arial" w:eastAsia="Times New Roman" w:hAnsi="Arial" w:cs="Arial"/>
          <w:b/>
          <w:sz w:val="18"/>
          <w:szCs w:val="18"/>
          <w:lang w:val="fr-FR"/>
        </w:rPr>
        <w:t>Mo</w:t>
      </w:r>
      <w:r w:rsidR="000E5431" w:rsidRPr="002F4793">
        <w:rPr>
          <w:rFonts w:ascii="Arial" w:eastAsia="Times New Roman" w:hAnsi="Arial" w:cs="Arial"/>
          <w:b/>
          <w:sz w:val="18"/>
          <w:szCs w:val="18"/>
          <w:lang w:val="fr-FR"/>
        </w:rPr>
        <w:t>u</w:t>
      </w:r>
      <w:r w:rsidRPr="002F4793">
        <w:rPr>
          <w:rFonts w:ascii="Arial" w:eastAsia="Times New Roman" w:hAnsi="Arial" w:cs="Arial"/>
          <w:b/>
          <w:sz w:val="18"/>
          <w:szCs w:val="18"/>
          <w:lang w:val="fr-FR"/>
        </w:rPr>
        <w:t>vement</w:t>
      </w:r>
    </w:p>
    <w:p w14:paraId="7E1F0E63" w14:textId="3A26E88C" w:rsidR="003D06AB" w:rsidRPr="000E5431" w:rsidRDefault="000E5431" w:rsidP="003D06AB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18"/>
          <w:szCs w:val="18"/>
          <w:lang w:val="fr-FR"/>
        </w:rPr>
      </w:pPr>
      <w:r w:rsidRPr="000E5431">
        <w:rPr>
          <w:rFonts w:ascii="Arial" w:eastAsia="Times New Roman" w:hAnsi="Arial" w:cs="Arial"/>
          <w:sz w:val="18"/>
          <w:szCs w:val="18"/>
          <w:lang w:val="fr-FR"/>
        </w:rPr>
        <w:t xml:space="preserve">Mouvement mécanique à remontage automatique et </w:t>
      </w:r>
      <w:r w:rsidR="00BD39D5" w:rsidRPr="000E5431">
        <w:rPr>
          <w:rFonts w:ascii="Arial" w:eastAsia="Times New Roman" w:hAnsi="Arial" w:cs="Arial"/>
          <w:sz w:val="18"/>
          <w:szCs w:val="18"/>
          <w:lang w:val="fr-FR"/>
        </w:rPr>
        <w:t xml:space="preserve">date, </w:t>
      </w:r>
      <w:r>
        <w:rPr>
          <w:rFonts w:ascii="Arial" w:eastAsia="Times New Roman" w:hAnsi="Arial" w:cs="Arial"/>
          <w:sz w:val="18"/>
          <w:szCs w:val="18"/>
          <w:lang w:val="fr-FR"/>
        </w:rPr>
        <w:t xml:space="preserve">calibre </w:t>
      </w:r>
      <w:r w:rsidR="00807046" w:rsidRPr="000E5431">
        <w:rPr>
          <w:rFonts w:ascii="Arial" w:eastAsia="Times New Roman" w:hAnsi="Arial" w:cs="Arial"/>
          <w:sz w:val="18"/>
          <w:szCs w:val="18"/>
          <w:lang w:val="fr-FR"/>
        </w:rPr>
        <w:t>B77</w:t>
      </w:r>
      <w:r w:rsidR="00BD39D5" w:rsidRPr="000E5431">
        <w:rPr>
          <w:rFonts w:ascii="Arial" w:eastAsia="Times New Roman" w:hAnsi="Arial" w:cs="Arial"/>
          <w:sz w:val="18"/>
          <w:szCs w:val="18"/>
          <w:lang w:val="fr-FR"/>
        </w:rPr>
        <w:t>,</w:t>
      </w:r>
      <w:r w:rsidR="00463E7A" w:rsidRPr="000E5431">
        <w:rPr>
          <w:rFonts w:ascii="Arial" w:eastAsia="Times New Roman" w:hAnsi="Arial" w:cs="Arial"/>
          <w:sz w:val="18"/>
          <w:szCs w:val="18"/>
          <w:lang w:val="fr-FR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val="fr-FR"/>
        </w:rPr>
        <w:t xml:space="preserve">réserve de marche </w:t>
      </w:r>
      <w:r w:rsidR="00463E7A" w:rsidRPr="000E5431">
        <w:rPr>
          <w:rFonts w:ascii="Arial" w:eastAsia="Times New Roman" w:hAnsi="Arial" w:cs="Arial"/>
          <w:sz w:val="18"/>
          <w:szCs w:val="18"/>
          <w:lang w:val="fr-FR"/>
        </w:rPr>
        <w:t>42 h</w:t>
      </w:r>
      <w:r>
        <w:rPr>
          <w:rFonts w:ascii="Arial" w:eastAsia="Times New Roman" w:hAnsi="Arial" w:cs="Arial"/>
          <w:sz w:val="18"/>
          <w:szCs w:val="18"/>
          <w:lang w:val="fr-FR"/>
        </w:rPr>
        <w:t>eures</w:t>
      </w:r>
      <w:r w:rsidR="00463E7A" w:rsidRPr="000E5431">
        <w:rPr>
          <w:rFonts w:ascii="Arial" w:eastAsia="Times New Roman" w:hAnsi="Arial" w:cs="Arial"/>
          <w:sz w:val="18"/>
          <w:szCs w:val="18"/>
          <w:lang w:val="fr-FR"/>
        </w:rPr>
        <w:t>.</w:t>
      </w:r>
    </w:p>
    <w:p w14:paraId="0877E760" w14:textId="7701CCA5" w:rsidR="003D06AB" w:rsidRPr="002F4793" w:rsidRDefault="000E5431" w:rsidP="003D06AB">
      <w:pPr>
        <w:jc w:val="both"/>
        <w:rPr>
          <w:rFonts w:ascii="Arial" w:eastAsia="Times New Roman" w:hAnsi="Arial" w:cs="Arial"/>
          <w:b/>
          <w:sz w:val="18"/>
          <w:szCs w:val="18"/>
          <w:lang w:val="fr-FR"/>
        </w:rPr>
      </w:pPr>
      <w:r w:rsidRPr="002F4793">
        <w:rPr>
          <w:rFonts w:ascii="Arial" w:eastAsia="Times New Roman" w:hAnsi="Arial" w:cs="Arial"/>
          <w:b/>
          <w:sz w:val="18"/>
          <w:szCs w:val="18"/>
          <w:lang w:val="fr-FR"/>
        </w:rPr>
        <w:t>Boîtier et cadran</w:t>
      </w:r>
    </w:p>
    <w:p w14:paraId="7AF407A4" w14:textId="03AB090F" w:rsidR="003D06AB" w:rsidRPr="000E5431" w:rsidRDefault="000E5431" w:rsidP="003D06AB">
      <w:pPr>
        <w:jc w:val="both"/>
        <w:rPr>
          <w:rFonts w:ascii="Arial" w:eastAsia="Times New Roman" w:hAnsi="Arial" w:cs="Arial"/>
          <w:sz w:val="18"/>
          <w:szCs w:val="18"/>
          <w:lang w:val="fr-FR"/>
        </w:rPr>
      </w:pPr>
      <w:r w:rsidRPr="000E5431">
        <w:rPr>
          <w:rFonts w:ascii="Arial" w:eastAsia="Times New Roman" w:hAnsi="Arial" w:cs="Arial"/>
          <w:sz w:val="18"/>
          <w:szCs w:val="18"/>
          <w:lang w:val="fr-FR"/>
        </w:rPr>
        <w:t xml:space="preserve">Boîtier </w:t>
      </w:r>
      <w:r w:rsidR="003D06AB" w:rsidRPr="000E5431">
        <w:rPr>
          <w:rFonts w:ascii="Arial" w:eastAsia="Times New Roman" w:hAnsi="Arial" w:cs="Arial"/>
          <w:sz w:val="18"/>
          <w:szCs w:val="18"/>
          <w:lang w:val="fr-FR"/>
        </w:rPr>
        <w:t xml:space="preserve">40mm </w:t>
      </w:r>
      <w:r w:rsidRPr="000E5431">
        <w:rPr>
          <w:rFonts w:ascii="Arial" w:eastAsia="Times New Roman" w:hAnsi="Arial" w:cs="Arial"/>
          <w:sz w:val="18"/>
          <w:szCs w:val="18"/>
          <w:lang w:val="fr-FR"/>
        </w:rPr>
        <w:t xml:space="preserve">en </w:t>
      </w:r>
      <w:r w:rsidR="00FD6D8C" w:rsidRPr="000E5431">
        <w:rPr>
          <w:rFonts w:ascii="Arial" w:eastAsia="Times New Roman" w:hAnsi="Arial" w:cs="Arial"/>
          <w:sz w:val="18"/>
          <w:szCs w:val="18"/>
          <w:lang w:val="fr-FR"/>
        </w:rPr>
        <w:t>aluminium</w:t>
      </w:r>
      <w:r w:rsidRPr="000E5431">
        <w:rPr>
          <w:rFonts w:ascii="Arial" w:eastAsia="Times New Roman" w:hAnsi="Arial" w:cs="Arial"/>
          <w:sz w:val="18"/>
          <w:szCs w:val="18"/>
          <w:lang w:val="fr-FR"/>
        </w:rPr>
        <w:t>, fond de boîte en titane, revêtement</w:t>
      </w:r>
      <w:r w:rsidR="00FD6D8C" w:rsidRPr="000E5431">
        <w:rPr>
          <w:rFonts w:ascii="Arial" w:eastAsia="Times New Roman" w:hAnsi="Arial" w:cs="Arial"/>
          <w:sz w:val="18"/>
          <w:szCs w:val="18"/>
          <w:lang w:val="fr-FR"/>
        </w:rPr>
        <w:t xml:space="preserve"> DLC </w:t>
      </w:r>
      <w:r w:rsidRPr="000E5431">
        <w:rPr>
          <w:rFonts w:ascii="Arial" w:eastAsia="Times New Roman" w:hAnsi="Arial" w:cs="Arial"/>
          <w:sz w:val="18"/>
          <w:szCs w:val="18"/>
          <w:lang w:val="fr-FR"/>
        </w:rPr>
        <w:t xml:space="preserve">et lunette en caoutchouc </w:t>
      </w:r>
      <w:r w:rsidR="003D06AB" w:rsidRPr="000E5431">
        <w:rPr>
          <w:rFonts w:ascii="Arial" w:eastAsia="Times New Roman" w:hAnsi="Arial" w:cs="Arial"/>
          <w:sz w:val="18"/>
          <w:szCs w:val="18"/>
          <w:lang w:val="fr-FR"/>
        </w:rPr>
        <w:t xml:space="preserve">; </w:t>
      </w:r>
      <w:r w:rsidRPr="000E5431">
        <w:rPr>
          <w:rFonts w:ascii="Arial" w:eastAsia="Times New Roman" w:hAnsi="Arial" w:cs="Arial"/>
          <w:sz w:val="18"/>
          <w:szCs w:val="18"/>
          <w:lang w:val="fr-FR"/>
        </w:rPr>
        <w:t xml:space="preserve">couronne en titane avec revêtement DLC </w:t>
      </w:r>
      <w:r w:rsidR="003D06AB" w:rsidRPr="000E5431">
        <w:rPr>
          <w:rFonts w:ascii="Arial" w:eastAsia="Times New Roman" w:hAnsi="Arial" w:cs="Arial"/>
          <w:sz w:val="18"/>
          <w:szCs w:val="18"/>
          <w:lang w:val="fr-FR"/>
        </w:rPr>
        <w:t xml:space="preserve">; </w:t>
      </w:r>
      <w:r>
        <w:rPr>
          <w:rFonts w:ascii="Arial" w:eastAsia="Times New Roman" w:hAnsi="Arial" w:cs="Arial"/>
          <w:sz w:val="18"/>
          <w:szCs w:val="18"/>
          <w:lang w:val="fr-FR"/>
        </w:rPr>
        <w:t xml:space="preserve">cadran gris avec index et aiguilles </w:t>
      </w:r>
      <w:r w:rsidR="00463E7A" w:rsidRPr="000E5431">
        <w:rPr>
          <w:rFonts w:ascii="Arial" w:eastAsia="Times New Roman" w:hAnsi="Arial" w:cs="Arial"/>
          <w:sz w:val="18"/>
          <w:szCs w:val="18"/>
          <w:lang w:val="fr-FR"/>
        </w:rPr>
        <w:t xml:space="preserve">SNL </w:t>
      </w:r>
      <w:r w:rsidR="003D06AB" w:rsidRPr="000E5431">
        <w:rPr>
          <w:rFonts w:ascii="Arial" w:eastAsia="Times New Roman" w:hAnsi="Arial" w:cs="Arial"/>
          <w:sz w:val="18"/>
          <w:szCs w:val="18"/>
          <w:lang w:val="fr-FR"/>
        </w:rPr>
        <w:t xml:space="preserve">; </w:t>
      </w:r>
      <w:r>
        <w:rPr>
          <w:rFonts w:ascii="Arial" w:eastAsia="Times New Roman" w:hAnsi="Arial" w:cs="Arial"/>
          <w:sz w:val="18"/>
          <w:szCs w:val="18"/>
          <w:lang w:val="fr-FR"/>
        </w:rPr>
        <w:t>résistance à l’eau jusqu’à</w:t>
      </w:r>
      <w:r w:rsidR="003D06AB" w:rsidRPr="000E5431">
        <w:rPr>
          <w:rFonts w:ascii="Arial" w:eastAsia="Times New Roman" w:hAnsi="Arial" w:cs="Arial"/>
          <w:sz w:val="18"/>
          <w:szCs w:val="18"/>
          <w:lang w:val="fr-FR"/>
        </w:rPr>
        <w:t xml:space="preserve"> 100m.</w:t>
      </w:r>
    </w:p>
    <w:p w14:paraId="7ED62080" w14:textId="77777777" w:rsidR="003D06AB" w:rsidRPr="002F4793" w:rsidRDefault="003D06AB" w:rsidP="003D06AB">
      <w:pPr>
        <w:rPr>
          <w:rFonts w:ascii="Arial" w:eastAsia="Times New Roman" w:hAnsi="Arial" w:cs="Arial"/>
          <w:b/>
          <w:sz w:val="18"/>
          <w:szCs w:val="18"/>
          <w:lang w:val="fr-FR"/>
        </w:rPr>
      </w:pPr>
      <w:r w:rsidRPr="002F4793">
        <w:rPr>
          <w:rFonts w:ascii="Arial" w:eastAsia="Times New Roman" w:hAnsi="Arial" w:cs="Arial"/>
          <w:b/>
          <w:sz w:val="18"/>
          <w:szCs w:val="18"/>
          <w:lang w:val="fr-FR"/>
        </w:rPr>
        <w:t>Bracelet</w:t>
      </w:r>
    </w:p>
    <w:p w14:paraId="77A9CD80" w14:textId="2BCA761B" w:rsidR="00463E7A" w:rsidRPr="000E5431" w:rsidRDefault="000E5431" w:rsidP="00463E7A">
      <w:pPr>
        <w:jc w:val="both"/>
        <w:rPr>
          <w:rFonts w:ascii="Arial" w:eastAsia="Times New Roman" w:hAnsi="Arial" w:cs="Arial"/>
          <w:sz w:val="18"/>
          <w:szCs w:val="18"/>
          <w:lang w:val="fr-FR"/>
        </w:rPr>
      </w:pPr>
      <w:r w:rsidRPr="000E5431">
        <w:rPr>
          <w:rFonts w:ascii="Arial" w:eastAsia="Times New Roman" w:hAnsi="Arial" w:cs="Arial"/>
          <w:sz w:val="18"/>
          <w:szCs w:val="18"/>
          <w:lang w:val="fr-FR"/>
        </w:rPr>
        <w:t>B</w:t>
      </w:r>
      <w:r w:rsidR="00463E7A" w:rsidRPr="000E5431">
        <w:rPr>
          <w:rFonts w:ascii="Arial" w:eastAsia="Times New Roman" w:hAnsi="Arial" w:cs="Arial"/>
          <w:sz w:val="18"/>
          <w:szCs w:val="18"/>
          <w:lang w:val="fr-FR"/>
        </w:rPr>
        <w:t>racelet</w:t>
      </w:r>
      <w:r w:rsidRPr="000E5431">
        <w:rPr>
          <w:rFonts w:ascii="Arial" w:eastAsia="Times New Roman" w:hAnsi="Arial" w:cs="Arial"/>
          <w:sz w:val="18"/>
          <w:szCs w:val="18"/>
          <w:lang w:val="fr-FR"/>
        </w:rPr>
        <w:t xml:space="preserve"> caoutchouc avec maillons aluminium</w:t>
      </w:r>
      <w:r w:rsidR="00463E7A" w:rsidRPr="000E5431">
        <w:rPr>
          <w:rFonts w:ascii="Arial" w:eastAsia="Times New Roman" w:hAnsi="Arial" w:cs="Arial"/>
          <w:sz w:val="18"/>
          <w:szCs w:val="18"/>
          <w:lang w:val="fr-FR"/>
        </w:rPr>
        <w:t xml:space="preserve">, </w:t>
      </w:r>
      <w:r w:rsidRPr="000E5431">
        <w:rPr>
          <w:rFonts w:ascii="Arial" w:eastAsia="Times New Roman" w:hAnsi="Arial" w:cs="Arial"/>
          <w:sz w:val="18"/>
          <w:szCs w:val="18"/>
          <w:lang w:val="fr-FR"/>
        </w:rPr>
        <w:t xml:space="preserve">boucle ardillon en </w:t>
      </w:r>
      <w:r w:rsidR="00463E7A" w:rsidRPr="000E5431">
        <w:rPr>
          <w:rFonts w:ascii="Arial" w:eastAsia="Times New Roman" w:hAnsi="Arial" w:cs="Arial"/>
          <w:sz w:val="18"/>
          <w:szCs w:val="18"/>
          <w:lang w:val="fr-FR"/>
        </w:rPr>
        <w:t>aluminium.</w:t>
      </w:r>
    </w:p>
    <w:p w14:paraId="483DA335" w14:textId="7A3CA286" w:rsidR="003D06AB" w:rsidRPr="000E5431" w:rsidRDefault="000E5431" w:rsidP="003D06AB">
      <w:pPr>
        <w:autoSpaceDE w:val="0"/>
        <w:autoSpaceDN w:val="0"/>
        <w:adjustRightInd w:val="0"/>
        <w:jc w:val="both"/>
        <w:rPr>
          <w:rFonts w:ascii="Arial" w:eastAsia="Times New Roman" w:hAnsi="Arial" w:cs="Arial"/>
          <w:i/>
          <w:sz w:val="18"/>
          <w:szCs w:val="18"/>
          <w:lang w:val="fr-FR"/>
        </w:rPr>
      </w:pPr>
      <w:r w:rsidRPr="000E5431">
        <w:rPr>
          <w:rFonts w:ascii="Arial" w:eastAsia="Times New Roman" w:hAnsi="Arial" w:cs="Arial"/>
          <w:i/>
          <w:sz w:val="18"/>
          <w:szCs w:val="18"/>
          <w:lang w:val="fr-FR"/>
        </w:rPr>
        <w:t xml:space="preserve">Coffret dédié en </w:t>
      </w:r>
      <w:r w:rsidR="00BD39D5" w:rsidRPr="000E5431">
        <w:rPr>
          <w:rFonts w:ascii="Arial" w:eastAsia="Times New Roman" w:hAnsi="Arial" w:cs="Arial"/>
          <w:i/>
          <w:sz w:val="18"/>
          <w:szCs w:val="18"/>
          <w:lang w:val="fr-FR"/>
        </w:rPr>
        <w:t xml:space="preserve">aluminium </w:t>
      </w:r>
      <w:r w:rsidRPr="000E5431">
        <w:rPr>
          <w:rFonts w:ascii="Arial" w:eastAsia="Times New Roman" w:hAnsi="Arial" w:cs="Arial"/>
          <w:i/>
          <w:sz w:val="18"/>
          <w:szCs w:val="18"/>
          <w:lang w:val="fr-FR"/>
        </w:rPr>
        <w:t>et caoutchouc</w:t>
      </w:r>
      <w:r w:rsidR="00463E7A" w:rsidRPr="000E5431">
        <w:rPr>
          <w:rFonts w:ascii="Arial" w:eastAsia="Times New Roman" w:hAnsi="Arial" w:cs="Arial"/>
          <w:i/>
          <w:sz w:val="18"/>
          <w:szCs w:val="18"/>
          <w:lang w:val="fr-FR"/>
        </w:rPr>
        <w:t>.</w:t>
      </w:r>
    </w:p>
    <w:bookmarkEnd w:id="0"/>
    <w:p w14:paraId="7FAAFDE5" w14:textId="77777777" w:rsidR="003D06AB" w:rsidRPr="000E5431" w:rsidRDefault="003D06AB" w:rsidP="003D06AB">
      <w:pPr>
        <w:autoSpaceDE w:val="0"/>
        <w:autoSpaceDN w:val="0"/>
        <w:adjustRightInd w:val="0"/>
        <w:jc w:val="both"/>
        <w:rPr>
          <w:rFonts w:ascii="Helvetica" w:hAnsi="Helvetica"/>
          <w:i/>
          <w:sz w:val="16"/>
          <w:lang w:val="fr-FR"/>
        </w:rPr>
      </w:pPr>
    </w:p>
    <w:p w14:paraId="5DDB2BA2" w14:textId="77777777" w:rsidR="0007542E" w:rsidRPr="000E5431" w:rsidRDefault="0007542E" w:rsidP="003D06AB">
      <w:pPr>
        <w:autoSpaceDE w:val="0"/>
        <w:autoSpaceDN w:val="0"/>
        <w:adjustRightInd w:val="0"/>
        <w:jc w:val="both"/>
        <w:rPr>
          <w:rFonts w:ascii="Helvetica" w:hAnsi="Helvetica"/>
          <w:i/>
          <w:sz w:val="16"/>
          <w:lang w:val="fr-FR"/>
        </w:rPr>
      </w:pPr>
    </w:p>
    <w:p w14:paraId="3C25BFFE" w14:textId="77777777" w:rsidR="00C37876" w:rsidRPr="000E5431" w:rsidRDefault="00C37876" w:rsidP="00C37876">
      <w:pPr>
        <w:rPr>
          <w:rFonts w:ascii="Century Gothic" w:hAnsi="Century Gothic" w:cs="Times New Roman"/>
          <w:b/>
          <w:caps/>
          <w:spacing w:val="15"/>
          <w:sz w:val="18"/>
          <w:szCs w:val="38"/>
          <w:lang w:val="fr-FR" w:eastAsia="fr-FR"/>
        </w:rPr>
      </w:pPr>
      <w:r w:rsidRPr="000E5431">
        <w:rPr>
          <w:rFonts w:ascii="Century Gothic" w:hAnsi="Century Gothic" w:cs="Times New Roman"/>
          <w:b/>
          <w:caps/>
          <w:spacing w:val="15"/>
          <w:sz w:val="18"/>
          <w:szCs w:val="38"/>
          <w:lang w:val="fr-FR" w:eastAsia="fr-FR"/>
        </w:rPr>
        <w:t xml:space="preserve"> </w:t>
      </w:r>
    </w:p>
    <w:p w14:paraId="0F433A75" w14:textId="74D15328" w:rsidR="00C37876" w:rsidRPr="000E5431" w:rsidRDefault="00C37876" w:rsidP="00C37876">
      <w:pPr>
        <w:rPr>
          <w:rFonts w:ascii="Century Gothic" w:hAnsi="Century Gothic" w:cs="Times New Roman"/>
          <w:b/>
          <w:caps/>
          <w:spacing w:val="15"/>
          <w:sz w:val="18"/>
          <w:szCs w:val="38"/>
          <w:lang w:val="fr-FR" w:eastAsia="fr-FR"/>
        </w:rPr>
      </w:pPr>
      <w:r w:rsidRPr="000E5431">
        <w:rPr>
          <w:rFonts w:ascii="Century Gothic" w:hAnsi="Century Gothic" w:cs="Times New Roman"/>
          <w:b/>
          <w:caps/>
          <w:spacing w:val="15"/>
          <w:sz w:val="18"/>
          <w:szCs w:val="38"/>
          <w:lang w:val="fr-FR" w:eastAsia="fr-FR"/>
        </w:rPr>
        <w:t xml:space="preserve">BVLGARI ALUMINIUM </w:t>
      </w:r>
      <w:r w:rsidR="000E5431" w:rsidRPr="000E5431">
        <w:rPr>
          <w:rFonts w:ascii="Century Gothic" w:hAnsi="Century Gothic" w:cs="Times New Roman"/>
          <w:b/>
          <w:caps/>
          <w:spacing w:val="15"/>
          <w:sz w:val="18"/>
          <w:szCs w:val="38"/>
          <w:lang w:val="fr-FR" w:eastAsia="fr-FR"/>
        </w:rPr>
        <w:t>CADRAN NOIR</w:t>
      </w:r>
      <w:r w:rsidRPr="000E5431">
        <w:rPr>
          <w:rFonts w:ascii="Century Gothic" w:hAnsi="Century Gothic" w:cs="Times New Roman"/>
          <w:b/>
          <w:caps/>
          <w:spacing w:val="15"/>
          <w:sz w:val="18"/>
          <w:szCs w:val="38"/>
          <w:lang w:val="fr-FR" w:eastAsia="fr-FR"/>
        </w:rPr>
        <w:t xml:space="preserve"> 103445</w:t>
      </w:r>
    </w:p>
    <w:p w14:paraId="3A9DB856" w14:textId="77777777" w:rsidR="000E5431" w:rsidRPr="000E5431" w:rsidRDefault="000E5431" w:rsidP="000E5431">
      <w:pPr>
        <w:jc w:val="both"/>
        <w:rPr>
          <w:rFonts w:ascii="Arial" w:eastAsia="Times New Roman" w:hAnsi="Arial" w:cs="Arial"/>
          <w:b/>
          <w:sz w:val="18"/>
          <w:szCs w:val="18"/>
          <w:lang w:val="fr-FR"/>
        </w:rPr>
      </w:pPr>
      <w:r w:rsidRPr="000E5431">
        <w:rPr>
          <w:rFonts w:ascii="Arial" w:eastAsia="Times New Roman" w:hAnsi="Arial" w:cs="Arial"/>
          <w:b/>
          <w:sz w:val="18"/>
          <w:szCs w:val="18"/>
          <w:lang w:val="fr-FR"/>
        </w:rPr>
        <w:t>Mouvement</w:t>
      </w:r>
    </w:p>
    <w:p w14:paraId="4FB58F76" w14:textId="77777777" w:rsidR="000E5431" w:rsidRPr="000E5431" w:rsidRDefault="000E5431" w:rsidP="000E5431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18"/>
          <w:szCs w:val="18"/>
          <w:lang w:val="fr-FR"/>
        </w:rPr>
      </w:pPr>
      <w:r w:rsidRPr="000E5431">
        <w:rPr>
          <w:rFonts w:ascii="Arial" w:eastAsia="Times New Roman" w:hAnsi="Arial" w:cs="Arial"/>
          <w:sz w:val="18"/>
          <w:szCs w:val="18"/>
          <w:lang w:val="fr-FR"/>
        </w:rPr>
        <w:t xml:space="preserve">Mouvement mécanique à remontage automatique et date, </w:t>
      </w:r>
      <w:r>
        <w:rPr>
          <w:rFonts w:ascii="Arial" w:eastAsia="Times New Roman" w:hAnsi="Arial" w:cs="Arial"/>
          <w:sz w:val="18"/>
          <w:szCs w:val="18"/>
          <w:lang w:val="fr-FR"/>
        </w:rPr>
        <w:t xml:space="preserve">calibre </w:t>
      </w:r>
      <w:r w:rsidRPr="000E5431">
        <w:rPr>
          <w:rFonts w:ascii="Arial" w:eastAsia="Times New Roman" w:hAnsi="Arial" w:cs="Arial"/>
          <w:sz w:val="18"/>
          <w:szCs w:val="18"/>
          <w:lang w:val="fr-FR"/>
        </w:rPr>
        <w:t xml:space="preserve">B77, </w:t>
      </w:r>
      <w:r>
        <w:rPr>
          <w:rFonts w:ascii="Arial" w:eastAsia="Times New Roman" w:hAnsi="Arial" w:cs="Arial"/>
          <w:sz w:val="18"/>
          <w:szCs w:val="18"/>
          <w:lang w:val="fr-FR"/>
        </w:rPr>
        <w:t xml:space="preserve">réserve de marche </w:t>
      </w:r>
      <w:r w:rsidRPr="000E5431">
        <w:rPr>
          <w:rFonts w:ascii="Arial" w:eastAsia="Times New Roman" w:hAnsi="Arial" w:cs="Arial"/>
          <w:sz w:val="18"/>
          <w:szCs w:val="18"/>
          <w:lang w:val="fr-FR"/>
        </w:rPr>
        <w:t>42 h</w:t>
      </w:r>
      <w:r>
        <w:rPr>
          <w:rFonts w:ascii="Arial" w:eastAsia="Times New Roman" w:hAnsi="Arial" w:cs="Arial"/>
          <w:sz w:val="18"/>
          <w:szCs w:val="18"/>
          <w:lang w:val="fr-FR"/>
        </w:rPr>
        <w:t>eures</w:t>
      </w:r>
      <w:r w:rsidRPr="000E5431">
        <w:rPr>
          <w:rFonts w:ascii="Arial" w:eastAsia="Times New Roman" w:hAnsi="Arial" w:cs="Arial"/>
          <w:sz w:val="18"/>
          <w:szCs w:val="18"/>
          <w:lang w:val="fr-FR"/>
        </w:rPr>
        <w:t>.</w:t>
      </w:r>
    </w:p>
    <w:p w14:paraId="034D8201" w14:textId="77777777" w:rsidR="000E5431" w:rsidRPr="000E5431" w:rsidRDefault="000E5431" w:rsidP="000E5431">
      <w:pPr>
        <w:jc w:val="both"/>
        <w:rPr>
          <w:rFonts w:ascii="Arial" w:eastAsia="Times New Roman" w:hAnsi="Arial" w:cs="Arial"/>
          <w:b/>
          <w:sz w:val="18"/>
          <w:szCs w:val="18"/>
          <w:lang w:val="fr-FR"/>
        </w:rPr>
      </w:pPr>
      <w:r w:rsidRPr="000E5431">
        <w:rPr>
          <w:rFonts w:ascii="Arial" w:eastAsia="Times New Roman" w:hAnsi="Arial" w:cs="Arial"/>
          <w:b/>
          <w:sz w:val="18"/>
          <w:szCs w:val="18"/>
          <w:lang w:val="fr-FR"/>
        </w:rPr>
        <w:t>Boîtier et cadran</w:t>
      </w:r>
    </w:p>
    <w:p w14:paraId="4F811590" w14:textId="5F8E94AC" w:rsidR="000E5431" w:rsidRPr="000E5431" w:rsidRDefault="000E5431" w:rsidP="000E5431">
      <w:pPr>
        <w:jc w:val="both"/>
        <w:rPr>
          <w:rFonts w:ascii="Arial" w:eastAsia="Times New Roman" w:hAnsi="Arial" w:cs="Arial"/>
          <w:sz w:val="18"/>
          <w:szCs w:val="18"/>
          <w:lang w:val="fr-FR"/>
        </w:rPr>
      </w:pPr>
      <w:r w:rsidRPr="000E5431">
        <w:rPr>
          <w:rFonts w:ascii="Arial" w:eastAsia="Times New Roman" w:hAnsi="Arial" w:cs="Arial"/>
          <w:sz w:val="18"/>
          <w:szCs w:val="18"/>
          <w:lang w:val="fr-FR"/>
        </w:rPr>
        <w:t xml:space="preserve">Boîtier 40mm en aluminium, fond de boîte en titane, revêtement DLC et lunette en caoutchouc ; couronne en titane avec revêtement DLC ; </w:t>
      </w:r>
      <w:r>
        <w:rPr>
          <w:rFonts w:ascii="Arial" w:eastAsia="Times New Roman" w:hAnsi="Arial" w:cs="Arial"/>
          <w:sz w:val="18"/>
          <w:szCs w:val="18"/>
          <w:lang w:val="fr-FR"/>
        </w:rPr>
        <w:t xml:space="preserve">cadran noir avec index et aiguilles </w:t>
      </w:r>
      <w:r w:rsidRPr="000E5431">
        <w:rPr>
          <w:rFonts w:ascii="Arial" w:eastAsia="Times New Roman" w:hAnsi="Arial" w:cs="Arial"/>
          <w:sz w:val="18"/>
          <w:szCs w:val="18"/>
          <w:lang w:val="fr-FR"/>
        </w:rPr>
        <w:t xml:space="preserve">SNL ; </w:t>
      </w:r>
      <w:r>
        <w:rPr>
          <w:rFonts w:ascii="Arial" w:eastAsia="Times New Roman" w:hAnsi="Arial" w:cs="Arial"/>
          <w:sz w:val="18"/>
          <w:szCs w:val="18"/>
          <w:lang w:val="fr-FR"/>
        </w:rPr>
        <w:t>résistance à l’eau jusqu’à</w:t>
      </w:r>
      <w:r w:rsidRPr="000E5431">
        <w:rPr>
          <w:rFonts w:ascii="Arial" w:eastAsia="Times New Roman" w:hAnsi="Arial" w:cs="Arial"/>
          <w:sz w:val="18"/>
          <w:szCs w:val="18"/>
          <w:lang w:val="fr-FR"/>
        </w:rPr>
        <w:t xml:space="preserve"> 100m.</w:t>
      </w:r>
    </w:p>
    <w:p w14:paraId="26250DCF" w14:textId="77777777" w:rsidR="000E5431" w:rsidRPr="000E5431" w:rsidRDefault="000E5431" w:rsidP="000E5431">
      <w:pPr>
        <w:rPr>
          <w:rFonts w:ascii="Arial" w:eastAsia="Times New Roman" w:hAnsi="Arial" w:cs="Arial"/>
          <w:b/>
          <w:sz w:val="18"/>
          <w:szCs w:val="18"/>
          <w:lang w:val="fr-FR"/>
        </w:rPr>
      </w:pPr>
      <w:r w:rsidRPr="000E5431">
        <w:rPr>
          <w:rFonts w:ascii="Arial" w:eastAsia="Times New Roman" w:hAnsi="Arial" w:cs="Arial"/>
          <w:b/>
          <w:sz w:val="18"/>
          <w:szCs w:val="18"/>
          <w:lang w:val="fr-FR"/>
        </w:rPr>
        <w:t>Bracelet</w:t>
      </w:r>
    </w:p>
    <w:p w14:paraId="768F762B" w14:textId="77777777" w:rsidR="000E5431" w:rsidRPr="000E5431" w:rsidRDefault="000E5431" w:rsidP="000E5431">
      <w:pPr>
        <w:jc w:val="both"/>
        <w:rPr>
          <w:rFonts w:ascii="Arial" w:eastAsia="Times New Roman" w:hAnsi="Arial" w:cs="Arial"/>
          <w:sz w:val="18"/>
          <w:szCs w:val="18"/>
          <w:lang w:val="fr-FR"/>
        </w:rPr>
      </w:pPr>
      <w:r w:rsidRPr="000E5431">
        <w:rPr>
          <w:rFonts w:ascii="Arial" w:eastAsia="Times New Roman" w:hAnsi="Arial" w:cs="Arial"/>
          <w:sz w:val="18"/>
          <w:szCs w:val="18"/>
          <w:lang w:val="fr-FR"/>
        </w:rPr>
        <w:t>Bracelet caoutchouc avec maillons aluminium, boucle ardillon en aluminium.</w:t>
      </w:r>
    </w:p>
    <w:p w14:paraId="78B543C2" w14:textId="77777777" w:rsidR="000E5431" w:rsidRPr="000E5431" w:rsidRDefault="000E5431" w:rsidP="000E5431">
      <w:pPr>
        <w:autoSpaceDE w:val="0"/>
        <w:autoSpaceDN w:val="0"/>
        <w:adjustRightInd w:val="0"/>
        <w:jc w:val="both"/>
        <w:rPr>
          <w:rFonts w:ascii="Arial" w:eastAsia="Times New Roman" w:hAnsi="Arial" w:cs="Arial"/>
          <w:i/>
          <w:sz w:val="18"/>
          <w:szCs w:val="18"/>
          <w:lang w:val="fr-FR"/>
        </w:rPr>
      </w:pPr>
      <w:r w:rsidRPr="000E5431">
        <w:rPr>
          <w:rFonts w:ascii="Arial" w:eastAsia="Times New Roman" w:hAnsi="Arial" w:cs="Arial"/>
          <w:i/>
          <w:sz w:val="18"/>
          <w:szCs w:val="18"/>
          <w:lang w:val="fr-FR"/>
        </w:rPr>
        <w:t>Coffret dédié en aluminium et caoutchouc.</w:t>
      </w:r>
    </w:p>
    <w:p w14:paraId="5F3B0032" w14:textId="77777777" w:rsidR="003D06AB" w:rsidRPr="000E5431" w:rsidRDefault="003D06AB" w:rsidP="003D06AB">
      <w:pPr>
        <w:autoSpaceDE w:val="0"/>
        <w:autoSpaceDN w:val="0"/>
        <w:adjustRightInd w:val="0"/>
        <w:jc w:val="both"/>
        <w:rPr>
          <w:rFonts w:ascii="Helvetica" w:hAnsi="Helvetica"/>
          <w:i/>
          <w:sz w:val="16"/>
          <w:lang w:val="fr-FR"/>
        </w:rPr>
      </w:pPr>
    </w:p>
    <w:p w14:paraId="75836616" w14:textId="77777777" w:rsidR="003D06AB" w:rsidRPr="000E5431" w:rsidRDefault="003D06AB" w:rsidP="003D06AB">
      <w:pPr>
        <w:autoSpaceDE w:val="0"/>
        <w:autoSpaceDN w:val="0"/>
        <w:adjustRightInd w:val="0"/>
        <w:jc w:val="both"/>
        <w:rPr>
          <w:rFonts w:ascii="Helvetica" w:hAnsi="Helvetica"/>
          <w:i/>
          <w:sz w:val="16"/>
          <w:lang w:val="fr-FR"/>
        </w:rPr>
      </w:pPr>
    </w:p>
    <w:p w14:paraId="4CF057B9" w14:textId="1D701BB2" w:rsidR="00C37876" w:rsidRPr="002F4793" w:rsidRDefault="00C37876" w:rsidP="00C37876">
      <w:pPr>
        <w:rPr>
          <w:rFonts w:ascii="Century Gothic" w:hAnsi="Century Gothic" w:cs="Times New Roman"/>
          <w:b/>
          <w:caps/>
          <w:spacing w:val="15"/>
          <w:sz w:val="18"/>
          <w:szCs w:val="38"/>
          <w:lang w:val="fr-FR" w:eastAsia="fr-FR"/>
        </w:rPr>
      </w:pPr>
      <w:r w:rsidRPr="002F4793">
        <w:rPr>
          <w:rFonts w:ascii="Century Gothic" w:hAnsi="Century Gothic" w:cs="Times New Roman"/>
          <w:b/>
          <w:caps/>
          <w:spacing w:val="15"/>
          <w:sz w:val="18"/>
          <w:szCs w:val="38"/>
          <w:lang w:val="fr-FR" w:eastAsia="fr-FR"/>
        </w:rPr>
        <w:t>BVLGARI ALUMINIUM CHRONOGRAPH</w:t>
      </w:r>
      <w:r w:rsidR="000E5431" w:rsidRPr="002F4793">
        <w:rPr>
          <w:rFonts w:ascii="Century Gothic" w:hAnsi="Century Gothic" w:cs="Times New Roman"/>
          <w:b/>
          <w:caps/>
          <w:spacing w:val="15"/>
          <w:sz w:val="18"/>
          <w:szCs w:val="38"/>
          <w:lang w:val="fr-FR" w:eastAsia="fr-FR"/>
        </w:rPr>
        <w:t>E</w:t>
      </w:r>
      <w:r w:rsidRPr="002F4793">
        <w:rPr>
          <w:rFonts w:ascii="Century Gothic" w:hAnsi="Century Gothic" w:cs="Times New Roman"/>
          <w:b/>
          <w:caps/>
          <w:spacing w:val="15"/>
          <w:sz w:val="18"/>
          <w:szCs w:val="38"/>
          <w:lang w:val="fr-FR" w:eastAsia="fr-FR"/>
        </w:rPr>
        <w:t xml:space="preserve"> 103383</w:t>
      </w:r>
    </w:p>
    <w:p w14:paraId="135E7FAF" w14:textId="77777777" w:rsidR="00F85BA1" w:rsidRPr="00F85BA1" w:rsidRDefault="00F85BA1" w:rsidP="00F85BA1">
      <w:pPr>
        <w:jc w:val="both"/>
        <w:rPr>
          <w:rFonts w:ascii="Arial" w:eastAsia="Times New Roman" w:hAnsi="Arial" w:cs="Arial"/>
          <w:b/>
          <w:sz w:val="18"/>
          <w:szCs w:val="18"/>
          <w:lang w:val="fr-FR"/>
        </w:rPr>
      </w:pPr>
      <w:r w:rsidRPr="00F85BA1">
        <w:rPr>
          <w:rFonts w:ascii="Arial" w:eastAsia="Times New Roman" w:hAnsi="Arial" w:cs="Arial"/>
          <w:b/>
          <w:sz w:val="18"/>
          <w:szCs w:val="18"/>
          <w:lang w:val="fr-FR"/>
        </w:rPr>
        <w:t>Mouvement</w:t>
      </w:r>
    </w:p>
    <w:p w14:paraId="2B55136C" w14:textId="01852562" w:rsidR="00F85BA1" w:rsidRPr="000E5431" w:rsidRDefault="00F85BA1" w:rsidP="00F85BA1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18"/>
          <w:szCs w:val="18"/>
          <w:lang w:val="fr-FR"/>
        </w:rPr>
      </w:pPr>
      <w:r w:rsidRPr="000E5431">
        <w:rPr>
          <w:rFonts w:ascii="Arial" w:eastAsia="Times New Roman" w:hAnsi="Arial" w:cs="Arial"/>
          <w:sz w:val="18"/>
          <w:szCs w:val="18"/>
          <w:lang w:val="fr-FR"/>
        </w:rPr>
        <w:t>Mouvement mécanique à remontage automatique</w:t>
      </w:r>
      <w:r>
        <w:rPr>
          <w:rFonts w:ascii="Arial" w:eastAsia="Times New Roman" w:hAnsi="Arial" w:cs="Arial"/>
          <w:sz w:val="18"/>
          <w:szCs w:val="18"/>
          <w:lang w:val="fr-FR"/>
        </w:rPr>
        <w:t>, chronographe</w:t>
      </w:r>
      <w:r w:rsidRPr="000E5431">
        <w:rPr>
          <w:rFonts w:ascii="Arial" w:eastAsia="Times New Roman" w:hAnsi="Arial" w:cs="Arial"/>
          <w:sz w:val="18"/>
          <w:szCs w:val="18"/>
          <w:lang w:val="fr-FR"/>
        </w:rPr>
        <w:t xml:space="preserve"> et date, </w:t>
      </w:r>
      <w:r>
        <w:rPr>
          <w:rFonts w:ascii="Arial" w:eastAsia="Times New Roman" w:hAnsi="Arial" w:cs="Arial"/>
          <w:sz w:val="18"/>
          <w:szCs w:val="18"/>
          <w:lang w:val="fr-FR"/>
        </w:rPr>
        <w:t xml:space="preserve">calibre </w:t>
      </w:r>
      <w:r w:rsidRPr="000E5431">
        <w:rPr>
          <w:rFonts w:ascii="Arial" w:eastAsia="Times New Roman" w:hAnsi="Arial" w:cs="Arial"/>
          <w:sz w:val="18"/>
          <w:szCs w:val="18"/>
          <w:lang w:val="fr-FR"/>
        </w:rPr>
        <w:t xml:space="preserve">B77, </w:t>
      </w:r>
      <w:r>
        <w:rPr>
          <w:rFonts w:ascii="Arial" w:eastAsia="Times New Roman" w:hAnsi="Arial" w:cs="Arial"/>
          <w:sz w:val="18"/>
          <w:szCs w:val="18"/>
          <w:lang w:val="fr-FR"/>
        </w:rPr>
        <w:t xml:space="preserve">réserve de marche </w:t>
      </w:r>
      <w:r w:rsidRPr="000E5431">
        <w:rPr>
          <w:rFonts w:ascii="Arial" w:eastAsia="Times New Roman" w:hAnsi="Arial" w:cs="Arial"/>
          <w:sz w:val="18"/>
          <w:szCs w:val="18"/>
          <w:lang w:val="fr-FR"/>
        </w:rPr>
        <w:t>42 h</w:t>
      </w:r>
      <w:r>
        <w:rPr>
          <w:rFonts w:ascii="Arial" w:eastAsia="Times New Roman" w:hAnsi="Arial" w:cs="Arial"/>
          <w:sz w:val="18"/>
          <w:szCs w:val="18"/>
          <w:lang w:val="fr-FR"/>
        </w:rPr>
        <w:t>eures</w:t>
      </w:r>
      <w:r w:rsidRPr="000E5431">
        <w:rPr>
          <w:rFonts w:ascii="Arial" w:eastAsia="Times New Roman" w:hAnsi="Arial" w:cs="Arial"/>
          <w:sz w:val="18"/>
          <w:szCs w:val="18"/>
          <w:lang w:val="fr-FR"/>
        </w:rPr>
        <w:t>.</w:t>
      </w:r>
    </w:p>
    <w:p w14:paraId="79D6EE92" w14:textId="77777777" w:rsidR="00F85BA1" w:rsidRPr="00F85BA1" w:rsidRDefault="00F85BA1" w:rsidP="00F85BA1">
      <w:pPr>
        <w:jc w:val="both"/>
        <w:rPr>
          <w:rFonts w:ascii="Arial" w:eastAsia="Times New Roman" w:hAnsi="Arial" w:cs="Arial"/>
          <w:b/>
          <w:sz w:val="18"/>
          <w:szCs w:val="18"/>
          <w:lang w:val="fr-FR"/>
        </w:rPr>
      </w:pPr>
      <w:r w:rsidRPr="00F85BA1">
        <w:rPr>
          <w:rFonts w:ascii="Arial" w:eastAsia="Times New Roman" w:hAnsi="Arial" w:cs="Arial"/>
          <w:b/>
          <w:sz w:val="18"/>
          <w:szCs w:val="18"/>
          <w:lang w:val="fr-FR"/>
        </w:rPr>
        <w:t>Boîtier et cadran</w:t>
      </w:r>
    </w:p>
    <w:p w14:paraId="458B5D29" w14:textId="37A484B8" w:rsidR="00F85BA1" w:rsidRPr="000E5431" w:rsidRDefault="00F85BA1" w:rsidP="00F85BA1">
      <w:pPr>
        <w:jc w:val="both"/>
        <w:rPr>
          <w:rFonts w:ascii="Arial" w:eastAsia="Times New Roman" w:hAnsi="Arial" w:cs="Arial"/>
          <w:sz w:val="18"/>
          <w:szCs w:val="18"/>
          <w:lang w:val="fr-FR"/>
        </w:rPr>
      </w:pPr>
      <w:r w:rsidRPr="000E5431">
        <w:rPr>
          <w:rFonts w:ascii="Arial" w:eastAsia="Times New Roman" w:hAnsi="Arial" w:cs="Arial"/>
          <w:sz w:val="18"/>
          <w:szCs w:val="18"/>
          <w:lang w:val="fr-FR"/>
        </w:rPr>
        <w:t>Boîtier 40mm en aluminium, fond de boîte en titane, revêtement DLC et lunette en caoutchouc ; couronne</w:t>
      </w:r>
      <w:r>
        <w:rPr>
          <w:rFonts w:ascii="Arial" w:eastAsia="Times New Roman" w:hAnsi="Arial" w:cs="Arial"/>
          <w:sz w:val="18"/>
          <w:szCs w:val="18"/>
          <w:lang w:val="fr-FR"/>
        </w:rPr>
        <w:t xml:space="preserve"> et boutons poussoirs</w:t>
      </w:r>
      <w:r w:rsidRPr="000E5431">
        <w:rPr>
          <w:rFonts w:ascii="Arial" w:eastAsia="Times New Roman" w:hAnsi="Arial" w:cs="Arial"/>
          <w:sz w:val="18"/>
          <w:szCs w:val="18"/>
          <w:lang w:val="fr-FR"/>
        </w:rPr>
        <w:t xml:space="preserve"> en titane avec revêtement DLC ; </w:t>
      </w:r>
      <w:r>
        <w:rPr>
          <w:rFonts w:ascii="Arial" w:eastAsia="Times New Roman" w:hAnsi="Arial" w:cs="Arial"/>
          <w:sz w:val="18"/>
          <w:szCs w:val="18"/>
          <w:lang w:val="fr-FR"/>
        </w:rPr>
        <w:t xml:space="preserve">cadran gris avec index et aiguilles </w:t>
      </w:r>
      <w:r w:rsidRPr="000E5431">
        <w:rPr>
          <w:rFonts w:ascii="Arial" w:eastAsia="Times New Roman" w:hAnsi="Arial" w:cs="Arial"/>
          <w:sz w:val="18"/>
          <w:szCs w:val="18"/>
          <w:lang w:val="fr-FR"/>
        </w:rPr>
        <w:t xml:space="preserve">SNL ; </w:t>
      </w:r>
      <w:r>
        <w:rPr>
          <w:rFonts w:ascii="Arial" w:eastAsia="Times New Roman" w:hAnsi="Arial" w:cs="Arial"/>
          <w:sz w:val="18"/>
          <w:szCs w:val="18"/>
          <w:lang w:val="fr-FR"/>
        </w:rPr>
        <w:t>résistance à l’eau jusqu’à</w:t>
      </w:r>
      <w:r w:rsidRPr="000E5431">
        <w:rPr>
          <w:rFonts w:ascii="Arial" w:eastAsia="Times New Roman" w:hAnsi="Arial" w:cs="Arial"/>
          <w:sz w:val="18"/>
          <w:szCs w:val="18"/>
          <w:lang w:val="fr-FR"/>
        </w:rPr>
        <w:t xml:space="preserve"> 100m.</w:t>
      </w:r>
    </w:p>
    <w:p w14:paraId="0E81CD22" w14:textId="77777777" w:rsidR="00F85BA1" w:rsidRPr="00F85BA1" w:rsidRDefault="00F85BA1" w:rsidP="00F85BA1">
      <w:pPr>
        <w:rPr>
          <w:rFonts w:ascii="Arial" w:eastAsia="Times New Roman" w:hAnsi="Arial" w:cs="Arial"/>
          <w:b/>
          <w:sz w:val="18"/>
          <w:szCs w:val="18"/>
          <w:lang w:val="fr-FR"/>
        </w:rPr>
      </w:pPr>
      <w:r w:rsidRPr="00F85BA1">
        <w:rPr>
          <w:rFonts w:ascii="Arial" w:eastAsia="Times New Roman" w:hAnsi="Arial" w:cs="Arial"/>
          <w:b/>
          <w:sz w:val="18"/>
          <w:szCs w:val="18"/>
          <w:lang w:val="fr-FR"/>
        </w:rPr>
        <w:t>Bracelet</w:t>
      </w:r>
    </w:p>
    <w:p w14:paraId="24A73FA9" w14:textId="77777777" w:rsidR="00F85BA1" w:rsidRPr="000E5431" w:rsidRDefault="00F85BA1" w:rsidP="00F85BA1">
      <w:pPr>
        <w:jc w:val="both"/>
        <w:rPr>
          <w:rFonts w:ascii="Arial" w:eastAsia="Times New Roman" w:hAnsi="Arial" w:cs="Arial"/>
          <w:sz w:val="18"/>
          <w:szCs w:val="18"/>
          <w:lang w:val="fr-FR"/>
        </w:rPr>
      </w:pPr>
      <w:r w:rsidRPr="000E5431">
        <w:rPr>
          <w:rFonts w:ascii="Arial" w:eastAsia="Times New Roman" w:hAnsi="Arial" w:cs="Arial"/>
          <w:sz w:val="18"/>
          <w:szCs w:val="18"/>
          <w:lang w:val="fr-FR"/>
        </w:rPr>
        <w:t>Bracelet caoutchouc avec maillons aluminium, boucle ardillon en aluminium.</w:t>
      </w:r>
    </w:p>
    <w:p w14:paraId="3F41F39C" w14:textId="77777777" w:rsidR="00F85BA1" w:rsidRPr="000E5431" w:rsidRDefault="00F85BA1" w:rsidP="00F85BA1">
      <w:pPr>
        <w:autoSpaceDE w:val="0"/>
        <w:autoSpaceDN w:val="0"/>
        <w:adjustRightInd w:val="0"/>
        <w:jc w:val="both"/>
        <w:rPr>
          <w:rFonts w:ascii="Arial" w:eastAsia="Times New Roman" w:hAnsi="Arial" w:cs="Arial"/>
          <w:i/>
          <w:sz w:val="18"/>
          <w:szCs w:val="18"/>
          <w:lang w:val="fr-FR"/>
        </w:rPr>
      </w:pPr>
      <w:r w:rsidRPr="000E5431">
        <w:rPr>
          <w:rFonts w:ascii="Arial" w:eastAsia="Times New Roman" w:hAnsi="Arial" w:cs="Arial"/>
          <w:i/>
          <w:sz w:val="18"/>
          <w:szCs w:val="18"/>
          <w:lang w:val="fr-FR"/>
        </w:rPr>
        <w:t>Coffret dédié en aluminium et caoutchouc.</w:t>
      </w:r>
    </w:p>
    <w:p w14:paraId="78D56862" w14:textId="77777777" w:rsidR="007212FC" w:rsidRPr="00F85BA1" w:rsidRDefault="007212FC" w:rsidP="003D06AB">
      <w:pPr>
        <w:jc w:val="both"/>
        <w:rPr>
          <w:rFonts w:ascii="Arial" w:eastAsia="Times New Roman" w:hAnsi="Arial" w:cs="Arial"/>
          <w:sz w:val="18"/>
          <w:szCs w:val="18"/>
          <w:lang w:val="fr-FR"/>
        </w:rPr>
      </w:pPr>
    </w:p>
    <w:sectPr w:rsidR="007212FC" w:rsidRPr="00F85BA1" w:rsidSect="00404C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9359ED" w14:textId="77777777" w:rsidR="007E1311" w:rsidRDefault="007E1311" w:rsidP="003D06AB">
      <w:r>
        <w:separator/>
      </w:r>
    </w:p>
  </w:endnote>
  <w:endnote w:type="continuationSeparator" w:id="0">
    <w:p w14:paraId="322C625D" w14:textId="77777777" w:rsidR="007E1311" w:rsidRDefault="007E1311" w:rsidP="003D0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tmaSerif-BookRoma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7A0006" w14:textId="77777777" w:rsidR="007E1311" w:rsidRDefault="007E1311" w:rsidP="003D06AB">
      <w:r>
        <w:separator/>
      </w:r>
    </w:p>
  </w:footnote>
  <w:footnote w:type="continuationSeparator" w:id="0">
    <w:p w14:paraId="7379D4FE" w14:textId="77777777" w:rsidR="007E1311" w:rsidRDefault="007E1311" w:rsidP="003D06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6A1E83"/>
    <w:multiLevelType w:val="hybridMultilevel"/>
    <w:tmpl w:val="B04CDFA4"/>
    <w:lvl w:ilvl="0" w:tplc="429A7A56">
      <w:start w:val="40"/>
      <w:numFmt w:val="bullet"/>
      <w:lvlText w:val="-"/>
      <w:lvlJc w:val="left"/>
      <w:pPr>
        <w:ind w:left="720" w:hanging="360"/>
      </w:pPr>
      <w:rPr>
        <w:rFonts w:ascii="Calibri" w:eastAsia="Yu Gothic" w:hAnsi="Calibri" w:cs="Calibri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CAA"/>
    <w:rsid w:val="000125CB"/>
    <w:rsid w:val="0004156B"/>
    <w:rsid w:val="0006731C"/>
    <w:rsid w:val="0007542E"/>
    <w:rsid w:val="000A70E1"/>
    <w:rsid w:val="000A79BE"/>
    <w:rsid w:val="000B095A"/>
    <w:rsid w:val="000D5E4D"/>
    <w:rsid w:val="000E5431"/>
    <w:rsid w:val="000F3CAA"/>
    <w:rsid w:val="000F7F55"/>
    <w:rsid w:val="001268C6"/>
    <w:rsid w:val="00140505"/>
    <w:rsid w:val="001A2324"/>
    <w:rsid w:val="001C19B4"/>
    <w:rsid w:val="001C7E9A"/>
    <w:rsid w:val="001D280C"/>
    <w:rsid w:val="00266B04"/>
    <w:rsid w:val="0027703C"/>
    <w:rsid w:val="002804F1"/>
    <w:rsid w:val="002A6A75"/>
    <w:rsid w:val="002E5457"/>
    <w:rsid w:val="002F4793"/>
    <w:rsid w:val="002F6AB1"/>
    <w:rsid w:val="003654DD"/>
    <w:rsid w:val="003805E9"/>
    <w:rsid w:val="00383545"/>
    <w:rsid w:val="003B360E"/>
    <w:rsid w:val="003C3EED"/>
    <w:rsid w:val="003C5CBE"/>
    <w:rsid w:val="003D06AB"/>
    <w:rsid w:val="00404CB1"/>
    <w:rsid w:val="004104F4"/>
    <w:rsid w:val="00453B14"/>
    <w:rsid w:val="00463E7A"/>
    <w:rsid w:val="00473D58"/>
    <w:rsid w:val="004A1A6C"/>
    <w:rsid w:val="004A4819"/>
    <w:rsid w:val="004B3A28"/>
    <w:rsid w:val="004E1E17"/>
    <w:rsid w:val="00502313"/>
    <w:rsid w:val="00515CCB"/>
    <w:rsid w:val="005716D1"/>
    <w:rsid w:val="00595E40"/>
    <w:rsid w:val="005A3148"/>
    <w:rsid w:val="005C2A61"/>
    <w:rsid w:val="005E7E5C"/>
    <w:rsid w:val="005F267B"/>
    <w:rsid w:val="0061446C"/>
    <w:rsid w:val="006268D1"/>
    <w:rsid w:val="00626D0F"/>
    <w:rsid w:val="00670803"/>
    <w:rsid w:val="006929B9"/>
    <w:rsid w:val="006F4212"/>
    <w:rsid w:val="007212FC"/>
    <w:rsid w:val="00796139"/>
    <w:rsid w:val="007C3FA3"/>
    <w:rsid w:val="007D0923"/>
    <w:rsid w:val="007E1311"/>
    <w:rsid w:val="00807046"/>
    <w:rsid w:val="008109A8"/>
    <w:rsid w:val="008152AE"/>
    <w:rsid w:val="00853032"/>
    <w:rsid w:val="00881205"/>
    <w:rsid w:val="008D1C52"/>
    <w:rsid w:val="008E0336"/>
    <w:rsid w:val="008E15DA"/>
    <w:rsid w:val="00905AE0"/>
    <w:rsid w:val="0090725E"/>
    <w:rsid w:val="00912B1F"/>
    <w:rsid w:val="00913B33"/>
    <w:rsid w:val="00921370"/>
    <w:rsid w:val="00956B09"/>
    <w:rsid w:val="00965140"/>
    <w:rsid w:val="009B6478"/>
    <w:rsid w:val="00A01768"/>
    <w:rsid w:val="00A07E17"/>
    <w:rsid w:val="00A14E1C"/>
    <w:rsid w:val="00A171BA"/>
    <w:rsid w:val="00A34857"/>
    <w:rsid w:val="00A375E7"/>
    <w:rsid w:val="00A4003A"/>
    <w:rsid w:val="00A43724"/>
    <w:rsid w:val="00AB0FF9"/>
    <w:rsid w:val="00AC69FC"/>
    <w:rsid w:val="00AD6D2E"/>
    <w:rsid w:val="00B049A7"/>
    <w:rsid w:val="00B70759"/>
    <w:rsid w:val="00B73654"/>
    <w:rsid w:val="00B87904"/>
    <w:rsid w:val="00BA6588"/>
    <w:rsid w:val="00BB1F27"/>
    <w:rsid w:val="00BB1FA2"/>
    <w:rsid w:val="00BB310D"/>
    <w:rsid w:val="00BB5653"/>
    <w:rsid w:val="00BD39D5"/>
    <w:rsid w:val="00C37876"/>
    <w:rsid w:val="00C46407"/>
    <w:rsid w:val="00C57476"/>
    <w:rsid w:val="00C6264B"/>
    <w:rsid w:val="00C767B2"/>
    <w:rsid w:val="00C85785"/>
    <w:rsid w:val="00C8774C"/>
    <w:rsid w:val="00CA37F2"/>
    <w:rsid w:val="00CA3C3C"/>
    <w:rsid w:val="00CC4272"/>
    <w:rsid w:val="00D92714"/>
    <w:rsid w:val="00DC2522"/>
    <w:rsid w:val="00E469A3"/>
    <w:rsid w:val="00ED17BF"/>
    <w:rsid w:val="00ED7B3D"/>
    <w:rsid w:val="00EE7AAD"/>
    <w:rsid w:val="00F235A1"/>
    <w:rsid w:val="00F238ED"/>
    <w:rsid w:val="00F501DA"/>
    <w:rsid w:val="00F82B29"/>
    <w:rsid w:val="00F85BA1"/>
    <w:rsid w:val="00FC18D7"/>
    <w:rsid w:val="00FD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F04624"/>
  <w15:chartTrackingRefBased/>
  <w15:docId w15:val="{6A9403A9-626D-5A4F-B483-215A878D7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5A1"/>
    <w:rPr>
      <w:rFonts w:ascii="Calibri" w:eastAsiaTheme="minorEastAsia" w:hAnsi="Calibri" w:cs="Calibri"/>
      <w:sz w:val="22"/>
      <w:szCs w:val="22"/>
      <w:lang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F3CA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C252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52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212FC"/>
    <w:pPr>
      <w:autoSpaceDE w:val="0"/>
      <w:autoSpaceDN w:val="0"/>
      <w:adjustRightInd w:val="0"/>
    </w:pPr>
    <w:rPr>
      <w:rFonts w:ascii="AtmaSerif-BookRoman" w:eastAsiaTheme="minorEastAsia" w:hAnsi="AtmaSerif-BookRoman" w:cs="AtmaSerif-BookRoman"/>
      <w:color w:val="000000"/>
      <w:lang w:eastAsia="ja-JP"/>
    </w:rPr>
  </w:style>
  <w:style w:type="paragraph" w:styleId="En-tte">
    <w:name w:val="header"/>
    <w:basedOn w:val="Normal"/>
    <w:link w:val="En-tteCar"/>
    <w:uiPriority w:val="99"/>
    <w:unhideWhenUsed/>
    <w:rsid w:val="003D06AB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3D06AB"/>
  </w:style>
  <w:style w:type="paragraph" w:styleId="Pieddepage">
    <w:name w:val="footer"/>
    <w:basedOn w:val="Normal"/>
    <w:link w:val="PieddepageCar"/>
    <w:uiPriority w:val="99"/>
    <w:unhideWhenUsed/>
    <w:rsid w:val="003D06AB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3D06AB"/>
  </w:style>
  <w:style w:type="paragraph" w:styleId="Paragraphedeliste">
    <w:name w:val="List Paragraph"/>
    <w:basedOn w:val="Normal"/>
    <w:uiPriority w:val="34"/>
    <w:qFormat/>
    <w:rsid w:val="0007542E"/>
    <w:pPr>
      <w:ind w:left="720"/>
    </w:pPr>
  </w:style>
  <w:style w:type="paragraph" w:customStyle="1" w:styleId="xmsonormal">
    <w:name w:val="x_msonormal"/>
    <w:basedOn w:val="Normal"/>
    <w:rsid w:val="00595E40"/>
  </w:style>
  <w:style w:type="character" w:styleId="Lienhypertexte">
    <w:name w:val="Hyperlink"/>
    <w:basedOn w:val="Policepardfaut"/>
    <w:uiPriority w:val="99"/>
    <w:semiHidden/>
    <w:unhideWhenUsed/>
    <w:rsid w:val="00A4003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870</Words>
  <Characters>4963</Characters>
  <Application>Microsoft Office Word</Application>
  <DocSecurity>0</DocSecurity>
  <Lines>41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Albanese</dc:creator>
  <cp:keywords/>
  <dc:description/>
  <cp:lastModifiedBy>Patricia</cp:lastModifiedBy>
  <cp:revision>13</cp:revision>
  <cp:lastPrinted>2020-07-17T10:09:00Z</cp:lastPrinted>
  <dcterms:created xsi:type="dcterms:W3CDTF">2020-07-27T14:06:00Z</dcterms:created>
  <dcterms:modified xsi:type="dcterms:W3CDTF">2020-08-12T07:25:00Z</dcterms:modified>
</cp:coreProperties>
</file>